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9F" w:rsidRDefault="0006317F" w:rsidP="007F7337">
      <w:pPr>
        <w:rPr>
          <w:rFonts w:ascii="Comic Sans MS" w:hAnsi="Comic Sans MS"/>
          <w:b/>
          <w:color w:val="FF0000"/>
          <w:sz w:val="72"/>
        </w:rPr>
      </w:pPr>
      <w:r>
        <w:rPr>
          <w:rFonts w:ascii="Comic Sans MS" w:hAnsi="Comic Sans MS"/>
          <w:b/>
          <w:noProof/>
          <w:color w:val="FF0000"/>
          <w:sz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59.45pt;margin-top:-52.65pt;width:93pt;height:130.65pt;z-index:251661312" wrapcoords="-273 0 -273 21405 21600 21405 21600 0 -273 0">
            <v:imagedata r:id="rId7" o:title=""/>
            <w10:wrap type="tight"/>
          </v:shape>
          <o:OLEObject Type="Embed" ProgID="AcroExch.Document.DC" ShapeID="_x0000_s1034" DrawAspect="Content" ObjectID="_1551178701" r:id="rId8"/>
        </w:pict>
      </w:r>
    </w:p>
    <w:p w:rsidR="007F7337" w:rsidRDefault="007F7337">
      <w:pPr>
        <w:pStyle w:val="Heading1"/>
        <w:jc w:val="center"/>
        <w:rPr>
          <w:sz w:val="32"/>
        </w:rPr>
      </w:pPr>
      <w:r>
        <w:rPr>
          <w:sz w:val="32"/>
        </w:rPr>
        <w:t xml:space="preserve">Aberford C of E Primary School </w:t>
      </w:r>
    </w:p>
    <w:p w:rsidR="00912A9F" w:rsidRDefault="00912A9F">
      <w:pPr>
        <w:pStyle w:val="Heading1"/>
        <w:jc w:val="center"/>
        <w:rPr>
          <w:sz w:val="32"/>
        </w:rPr>
      </w:pPr>
      <w:r>
        <w:rPr>
          <w:sz w:val="32"/>
        </w:rPr>
        <w:t>Educational Visits Policy</w:t>
      </w:r>
    </w:p>
    <w:p w:rsidR="00912A9F" w:rsidRDefault="00912A9F"/>
    <w:p w:rsidR="00912A9F" w:rsidRDefault="00912A9F">
      <w:pPr>
        <w:pStyle w:val="Heading1"/>
        <w:numPr>
          <w:ilvl w:val="0"/>
          <w:numId w:val="9"/>
        </w:numPr>
        <w:rPr>
          <w:sz w:val="32"/>
        </w:rPr>
      </w:pPr>
      <w:r>
        <w:rPr>
          <w:sz w:val="32"/>
        </w:rPr>
        <w:t>General Statement of Policy</w:t>
      </w:r>
    </w:p>
    <w:p w:rsidR="00912A9F" w:rsidRDefault="00912A9F"/>
    <w:p w:rsidR="00912A9F" w:rsidRDefault="00912A9F"/>
    <w:p w:rsidR="00912A9F" w:rsidRDefault="00912A9F"/>
    <w:p w:rsidR="00912A9F" w:rsidRDefault="007F7337">
      <w:pPr>
        <w:jc w:val="both"/>
        <w:rPr>
          <w:sz w:val="22"/>
        </w:rPr>
      </w:pPr>
      <w:r>
        <w:rPr>
          <w:sz w:val="22"/>
        </w:rPr>
        <w:t xml:space="preserve">Aberford C of E Primary School </w:t>
      </w:r>
      <w:r w:rsidR="00912A9F">
        <w:rPr>
          <w:sz w:val="22"/>
        </w:rPr>
        <w:t xml:space="preserve">recognises the value of off-site visits to pupils as </w:t>
      </w:r>
      <w:proofErr w:type="gramStart"/>
      <w:r w:rsidR="00912A9F">
        <w:rPr>
          <w:sz w:val="22"/>
        </w:rPr>
        <w:t>an enrichment</w:t>
      </w:r>
      <w:proofErr w:type="gramEnd"/>
      <w:r w:rsidR="00912A9F">
        <w:rPr>
          <w:sz w:val="22"/>
        </w:rPr>
        <w:t xml:space="preserve"> to their studies, and to their personal and social development.  Such visits can improve the individual’s affiliation to the school and help generate positive relationships with their teachers.</w:t>
      </w:r>
    </w:p>
    <w:p w:rsidR="00912A9F" w:rsidRDefault="00912A9F">
      <w:pPr>
        <w:jc w:val="both"/>
        <w:rPr>
          <w:sz w:val="22"/>
        </w:rPr>
      </w:pPr>
    </w:p>
    <w:p w:rsidR="00912A9F" w:rsidRDefault="00912A9F">
      <w:pPr>
        <w:numPr>
          <w:ilvl w:val="1"/>
          <w:numId w:val="9"/>
        </w:numPr>
        <w:tabs>
          <w:tab w:val="clear" w:pos="1080"/>
          <w:tab w:val="num" w:pos="1276"/>
        </w:tabs>
        <w:ind w:left="1276" w:hanging="916"/>
        <w:jc w:val="both"/>
        <w:rPr>
          <w:sz w:val="22"/>
        </w:rPr>
      </w:pPr>
      <w:r>
        <w:rPr>
          <w:sz w:val="22"/>
        </w:rPr>
        <w:t xml:space="preserve">  Proposals for visits will, as a minimum, state</w:t>
      </w:r>
    </w:p>
    <w:p w:rsidR="00912A9F" w:rsidRDefault="00912A9F">
      <w:pPr>
        <w:numPr>
          <w:ilvl w:val="0"/>
          <w:numId w:val="19"/>
        </w:numPr>
        <w:tabs>
          <w:tab w:val="clear" w:pos="360"/>
          <w:tab w:val="num" w:pos="1843"/>
        </w:tabs>
        <w:ind w:left="1843" w:hanging="425"/>
        <w:jc w:val="both"/>
        <w:rPr>
          <w:sz w:val="22"/>
        </w:rPr>
      </w:pPr>
      <w:r>
        <w:rPr>
          <w:sz w:val="22"/>
        </w:rPr>
        <w:t xml:space="preserve">the educational purpose of the visit, </w:t>
      </w:r>
    </w:p>
    <w:p w:rsidR="00912A9F" w:rsidRDefault="00912A9F">
      <w:pPr>
        <w:numPr>
          <w:ilvl w:val="0"/>
          <w:numId w:val="19"/>
        </w:numPr>
        <w:tabs>
          <w:tab w:val="clear" w:pos="360"/>
          <w:tab w:val="num" w:pos="1843"/>
        </w:tabs>
        <w:ind w:left="1843" w:hanging="425"/>
        <w:jc w:val="both"/>
        <w:rPr>
          <w:sz w:val="22"/>
        </w:rPr>
      </w:pPr>
      <w:r>
        <w:rPr>
          <w:sz w:val="22"/>
        </w:rPr>
        <w:t xml:space="preserve">its aims and objectives and </w:t>
      </w:r>
    </w:p>
    <w:p w:rsidR="00912A9F" w:rsidRDefault="00912A9F">
      <w:pPr>
        <w:numPr>
          <w:ilvl w:val="0"/>
          <w:numId w:val="19"/>
        </w:numPr>
        <w:tabs>
          <w:tab w:val="clear" w:pos="360"/>
          <w:tab w:val="num" w:pos="1843"/>
        </w:tabs>
        <w:ind w:left="1843" w:hanging="425"/>
        <w:jc w:val="both"/>
        <w:rPr>
          <w:sz w:val="22"/>
        </w:rPr>
      </w:pPr>
      <w:proofErr w:type="gramStart"/>
      <w:r>
        <w:rPr>
          <w:sz w:val="22"/>
        </w:rPr>
        <w:t>how</w:t>
      </w:r>
      <w:proofErr w:type="gramEnd"/>
      <w:r>
        <w:rPr>
          <w:sz w:val="22"/>
        </w:rPr>
        <w:t xml:space="preserve"> it conforms to the school’s curriculum aims.</w:t>
      </w:r>
    </w:p>
    <w:p w:rsidR="00912A9F" w:rsidRDefault="00912A9F">
      <w:pPr>
        <w:jc w:val="both"/>
        <w:rPr>
          <w:sz w:val="22"/>
        </w:rPr>
      </w:pPr>
    </w:p>
    <w:p w:rsidR="00912A9F" w:rsidRDefault="007D6BF9">
      <w:pPr>
        <w:numPr>
          <w:ilvl w:val="1"/>
          <w:numId w:val="21"/>
        </w:numPr>
        <w:tabs>
          <w:tab w:val="clear" w:pos="720"/>
          <w:tab w:val="num" w:pos="1276"/>
        </w:tabs>
        <w:ind w:left="1276" w:hanging="916"/>
        <w:jc w:val="both"/>
        <w:rPr>
          <w:sz w:val="22"/>
        </w:rPr>
      </w:pPr>
      <w:r>
        <w:rPr>
          <w:sz w:val="22"/>
        </w:rPr>
        <w:t>The L</w:t>
      </w:r>
      <w:r w:rsidR="00912A9F">
        <w:rPr>
          <w:sz w:val="22"/>
        </w:rPr>
        <w:t>A planning checklist will be used to provide assurance that each visit is methodically and suitably planned.</w:t>
      </w:r>
    </w:p>
    <w:p w:rsidR="00912A9F" w:rsidRDefault="00912A9F">
      <w:pPr>
        <w:jc w:val="both"/>
        <w:rPr>
          <w:sz w:val="22"/>
        </w:rPr>
      </w:pPr>
    </w:p>
    <w:p w:rsidR="00912A9F" w:rsidRDefault="00912A9F">
      <w:pPr>
        <w:numPr>
          <w:ilvl w:val="1"/>
          <w:numId w:val="21"/>
        </w:numPr>
        <w:tabs>
          <w:tab w:val="clear" w:pos="720"/>
          <w:tab w:val="num" w:pos="1276"/>
        </w:tabs>
        <w:ind w:left="1276" w:hanging="916"/>
        <w:jc w:val="both"/>
        <w:rPr>
          <w:sz w:val="22"/>
        </w:rPr>
      </w:pPr>
      <w:r>
        <w:rPr>
          <w:sz w:val="22"/>
        </w:rPr>
        <w:t>Approval of visits will be outlined within the arrangements section of this policy however in brief –</w:t>
      </w:r>
    </w:p>
    <w:p w:rsidR="00912A9F" w:rsidRDefault="00912A9F">
      <w:pPr>
        <w:numPr>
          <w:ilvl w:val="0"/>
          <w:numId w:val="22"/>
        </w:numPr>
        <w:tabs>
          <w:tab w:val="clear" w:pos="360"/>
          <w:tab w:val="num" w:pos="1418"/>
        </w:tabs>
        <w:ind w:left="1843" w:hanging="425"/>
        <w:jc w:val="both"/>
        <w:rPr>
          <w:sz w:val="22"/>
        </w:rPr>
      </w:pPr>
      <w:r>
        <w:rPr>
          <w:sz w:val="22"/>
        </w:rPr>
        <w:t xml:space="preserve">The </w:t>
      </w:r>
      <w:proofErr w:type="spellStart"/>
      <w:r>
        <w:rPr>
          <w:sz w:val="22"/>
        </w:rPr>
        <w:t>Headteacher</w:t>
      </w:r>
      <w:proofErr w:type="spellEnd"/>
      <w:r>
        <w:rPr>
          <w:sz w:val="22"/>
        </w:rPr>
        <w:t xml:space="preserve"> and the Governing Body will approve visits in categories </w:t>
      </w:r>
      <w:r w:rsidR="007D6BF9">
        <w:rPr>
          <w:sz w:val="22"/>
        </w:rPr>
        <w:t>3, 4 and 5, as defined in the L</w:t>
      </w:r>
      <w:r>
        <w:rPr>
          <w:sz w:val="22"/>
        </w:rPr>
        <w:t xml:space="preserve">A’s Educational Visits Handbook. </w:t>
      </w:r>
    </w:p>
    <w:p w:rsidR="00912A9F" w:rsidRDefault="00912A9F">
      <w:pPr>
        <w:numPr>
          <w:ilvl w:val="0"/>
          <w:numId w:val="22"/>
        </w:numPr>
        <w:tabs>
          <w:tab w:val="clear" w:pos="360"/>
          <w:tab w:val="num" w:pos="1418"/>
        </w:tabs>
        <w:ind w:left="1843" w:hanging="425"/>
        <w:jc w:val="both"/>
        <w:rPr>
          <w:sz w:val="22"/>
        </w:rPr>
      </w:pPr>
      <w:r>
        <w:rPr>
          <w:sz w:val="22"/>
        </w:rPr>
        <w:t xml:space="preserve">The </w:t>
      </w:r>
      <w:proofErr w:type="spellStart"/>
      <w:r>
        <w:rPr>
          <w:sz w:val="22"/>
        </w:rPr>
        <w:t>Headteacher</w:t>
      </w:r>
      <w:proofErr w:type="spellEnd"/>
      <w:r>
        <w:rPr>
          <w:sz w:val="22"/>
        </w:rPr>
        <w:t xml:space="preserve"> will approve visits in categories 1 and 2.</w:t>
      </w:r>
      <w:r>
        <w:rPr>
          <w:sz w:val="22"/>
        </w:rPr>
        <w:br/>
      </w:r>
    </w:p>
    <w:p w:rsidR="00912A9F" w:rsidRDefault="007D6BF9">
      <w:pPr>
        <w:numPr>
          <w:ilvl w:val="1"/>
          <w:numId w:val="21"/>
        </w:numPr>
        <w:tabs>
          <w:tab w:val="clear" w:pos="720"/>
          <w:tab w:val="num" w:pos="1276"/>
        </w:tabs>
        <w:ind w:left="1276" w:hanging="916"/>
        <w:jc w:val="both"/>
        <w:rPr>
          <w:sz w:val="22"/>
        </w:rPr>
      </w:pPr>
      <w:r>
        <w:rPr>
          <w:sz w:val="22"/>
        </w:rPr>
        <w:t>The L</w:t>
      </w:r>
      <w:r w:rsidR="00912A9F">
        <w:rPr>
          <w:sz w:val="22"/>
        </w:rPr>
        <w:t xml:space="preserve">A will be notified where required. </w:t>
      </w:r>
    </w:p>
    <w:p w:rsidR="00912A9F" w:rsidRDefault="00912A9F">
      <w:pPr>
        <w:jc w:val="both"/>
        <w:rPr>
          <w:sz w:val="22"/>
        </w:rPr>
      </w:pPr>
    </w:p>
    <w:p w:rsidR="00912A9F" w:rsidRDefault="00912A9F">
      <w:pPr>
        <w:numPr>
          <w:ilvl w:val="1"/>
          <w:numId w:val="21"/>
        </w:numPr>
        <w:tabs>
          <w:tab w:val="clear" w:pos="720"/>
          <w:tab w:val="num" w:pos="1276"/>
        </w:tabs>
        <w:ind w:left="1276" w:hanging="916"/>
        <w:jc w:val="both"/>
        <w:rPr>
          <w:sz w:val="22"/>
        </w:rPr>
      </w:pPr>
      <w:r>
        <w:rPr>
          <w:sz w:val="22"/>
        </w:rPr>
        <w:t>Staff competencies required for the nominated Group leader and for teaching and support staff will be clearly defined.</w:t>
      </w:r>
    </w:p>
    <w:p w:rsidR="00912A9F" w:rsidRDefault="00912A9F">
      <w:pPr>
        <w:jc w:val="both"/>
        <w:rPr>
          <w:sz w:val="22"/>
        </w:rPr>
      </w:pPr>
    </w:p>
    <w:p w:rsidR="00912A9F" w:rsidRDefault="00912A9F">
      <w:pPr>
        <w:numPr>
          <w:ilvl w:val="1"/>
          <w:numId w:val="21"/>
        </w:numPr>
        <w:tabs>
          <w:tab w:val="clear" w:pos="720"/>
          <w:tab w:val="num" w:pos="1276"/>
        </w:tabs>
        <w:ind w:left="1276" w:hanging="916"/>
        <w:jc w:val="both"/>
        <w:rPr>
          <w:sz w:val="22"/>
        </w:rPr>
      </w:pPr>
      <w:r>
        <w:rPr>
          <w:sz w:val="22"/>
        </w:rPr>
        <w:t>Where the school uses external providers, each provider will be requir</w:t>
      </w:r>
      <w:r w:rsidR="007D6BF9">
        <w:rPr>
          <w:sz w:val="22"/>
        </w:rPr>
        <w:t>ed to complete and return the L</w:t>
      </w:r>
      <w:r>
        <w:rPr>
          <w:sz w:val="22"/>
        </w:rPr>
        <w:t>A’s ch</w:t>
      </w:r>
      <w:r w:rsidR="00D842B0">
        <w:rPr>
          <w:sz w:val="22"/>
        </w:rPr>
        <w:t>ecklist via the Evolve system.</w:t>
      </w:r>
    </w:p>
    <w:p w:rsidR="00912A9F" w:rsidRDefault="00912A9F">
      <w:pPr>
        <w:jc w:val="both"/>
        <w:rPr>
          <w:sz w:val="22"/>
        </w:rPr>
      </w:pPr>
    </w:p>
    <w:p w:rsidR="00912A9F" w:rsidRDefault="00912A9F">
      <w:pPr>
        <w:numPr>
          <w:ilvl w:val="1"/>
          <w:numId w:val="21"/>
        </w:numPr>
        <w:tabs>
          <w:tab w:val="clear" w:pos="720"/>
          <w:tab w:val="num" w:pos="1276"/>
        </w:tabs>
        <w:ind w:left="1276" w:hanging="916"/>
        <w:jc w:val="both"/>
        <w:rPr>
          <w:sz w:val="22"/>
        </w:rPr>
      </w:pPr>
      <w:r>
        <w:rPr>
          <w:sz w:val="22"/>
        </w:rPr>
        <w:t>Risk assessments and procedures for managing risks will be in place for all risks that are reasonably foreseeable.</w:t>
      </w:r>
    </w:p>
    <w:p w:rsidR="00912A9F" w:rsidRDefault="00912A9F">
      <w:pPr>
        <w:jc w:val="both"/>
        <w:rPr>
          <w:sz w:val="22"/>
        </w:rPr>
      </w:pPr>
    </w:p>
    <w:p w:rsidR="00912A9F" w:rsidRDefault="00912A9F">
      <w:pPr>
        <w:numPr>
          <w:ilvl w:val="1"/>
          <w:numId w:val="21"/>
        </w:numPr>
        <w:tabs>
          <w:tab w:val="clear" w:pos="720"/>
          <w:tab w:val="num" w:pos="1276"/>
        </w:tabs>
        <w:ind w:left="1276" w:hanging="916"/>
        <w:jc w:val="both"/>
        <w:rPr>
          <w:sz w:val="22"/>
        </w:rPr>
      </w:pPr>
      <w:r>
        <w:rPr>
          <w:sz w:val="22"/>
        </w:rPr>
        <w:t>The timescales for the proposal, approval and departure of each visit will be included in the arrangements section of this policy.</w:t>
      </w:r>
      <w:r>
        <w:rPr>
          <w:sz w:val="22"/>
        </w:rPr>
        <w:br/>
      </w:r>
    </w:p>
    <w:p w:rsidR="00912A9F" w:rsidRDefault="00912A9F">
      <w:pPr>
        <w:numPr>
          <w:ilvl w:val="1"/>
          <w:numId w:val="21"/>
        </w:numPr>
        <w:tabs>
          <w:tab w:val="clear" w:pos="720"/>
          <w:tab w:val="num" w:pos="1276"/>
        </w:tabs>
        <w:ind w:left="1276" w:hanging="916"/>
        <w:jc w:val="both"/>
        <w:rPr>
          <w:sz w:val="22"/>
        </w:rPr>
      </w:pPr>
      <w:r>
        <w:rPr>
          <w:sz w:val="22"/>
        </w:rPr>
        <w:t>Suitable and sufficient information will be provided to parents to enable them to make an informed decision as to whether their child should accompany the trip.</w:t>
      </w:r>
    </w:p>
    <w:p w:rsidR="00912A9F" w:rsidRDefault="00912A9F">
      <w:pPr>
        <w:jc w:val="both"/>
        <w:rPr>
          <w:sz w:val="22"/>
        </w:rPr>
      </w:pPr>
    </w:p>
    <w:p w:rsidR="00912A9F" w:rsidRDefault="00912A9F">
      <w:pPr>
        <w:numPr>
          <w:ilvl w:val="1"/>
          <w:numId w:val="21"/>
        </w:numPr>
        <w:tabs>
          <w:tab w:val="clear" w:pos="720"/>
          <w:tab w:val="num" w:pos="1276"/>
        </w:tabs>
        <w:ind w:left="1276" w:hanging="916"/>
        <w:jc w:val="both"/>
        <w:rPr>
          <w:sz w:val="22"/>
        </w:rPr>
      </w:pPr>
      <w:r>
        <w:rPr>
          <w:sz w:val="22"/>
        </w:rPr>
        <w:lastRenderedPageBreak/>
        <w:t>No child will be allowed to embark on any visit without producing a consent form signed by their parent/guardian.</w:t>
      </w:r>
    </w:p>
    <w:p w:rsidR="00912A9F" w:rsidRDefault="00912A9F">
      <w:pPr>
        <w:jc w:val="both"/>
        <w:rPr>
          <w:sz w:val="22"/>
        </w:rPr>
      </w:pPr>
    </w:p>
    <w:p w:rsidR="00912A9F" w:rsidRDefault="00912A9F">
      <w:pPr>
        <w:numPr>
          <w:ilvl w:val="1"/>
          <w:numId w:val="21"/>
        </w:numPr>
        <w:tabs>
          <w:tab w:val="clear" w:pos="720"/>
          <w:tab w:val="num" w:pos="1276"/>
        </w:tabs>
        <w:ind w:left="1276" w:hanging="916"/>
        <w:jc w:val="both"/>
        <w:rPr>
          <w:sz w:val="22"/>
        </w:rPr>
      </w:pPr>
      <w:r>
        <w:rPr>
          <w:sz w:val="22"/>
        </w:rPr>
        <w:t>Every trip or visit will be subject to a review.</w:t>
      </w:r>
    </w:p>
    <w:p w:rsidR="00912A9F" w:rsidRDefault="00912A9F">
      <w:pPr>
        <w:jc w:val="both"/>
      </w:pPr>
    </w:p>
    <w:p w:rsidR="00912A9F" w:rsidRDefault="00912A9F">
      <w:pPr>
        <w:jc w:val="both"/>
      </w:pPr>
    </w:p>
    <w:p w:rsidR="00912A9F" w:rsidRDefault="00912A9F">
      <w:pPr>
        <w:pStyle w:val="Heading1"/>
        <w:numPr>
          <w:ilvl w:val="0"/>
          <w:numId w:val="9"/>
        </w:numPr>
        <w:jc w:val="both"/>
        <w:rPr>
          <w:sz w:val="32"/>
        </w:rPr>
      </w:pPr>
      <w:r>
        <w:rPr>
          <w:sz w:val="32"/>
        </w:rPr>
        <w:t>Organisation</w:t>
      </w:r>
    </w:p>
    <w:p w:rsidR="00912A9F" w:rsidRDefault="00912A9F">
      <w:pPr>
        <w:jc w:val="both"/>
      </w:pPr>
    </w:p>
    <w:p w:rsidR="00912A9F" w:rsidRDefault="00912A9F">
      <w:pPr>
        <w:pStyle w:val="BodyText"/>
        <w:jc w:val="both"/>
      </w:pPr>
      <w:r>
        <w:t xml:space="preserve">Responsibility for educational visits rests with the Governing Body and </w:t>
      </w:r>
      <w:proofErr w:type="spellStart"/>
      <w:r>
        <w:t>Headteacher</w:t>
      </w:r>
      <w:proofErr w:type="spellEnd"/>
      <w:r>
        <w:t>. The respective roles of</w:t>
      </w:r>
      <w:r w:rsidR="007D6BF9">
        <w:t xml:space="preserve"> each are outlined within the L</w:t>
      </w:r>
      <w:r>
        <w:t xml:space="preserve">A Handbook for Educational Visits Code of Practice. </w:t>
      </w:r>
    </w:p>
    <w:p w:rsidR="00912A9F" w:rsidRDefault="00912A9F">
      <w:pPr>
        <w:jc w:val="both"/>
      </w:pPr>
    </w:p>
    <w:p w:rsidR="00912A9F" w:rsidRDefault="00912A9F">
      <w:pPr>
        <w:pStyle w:val="Heading1"/>
        <w:jc w:val="both"/>
      </w:pPr>
      <w:r>
        <w:t xml:space="preserve">2.1 </w:t>
      </w:r>
      <w:r>
        <w:tab/>
        <w:t>Governing Body</w:t>
      </w:r>
    </w:p>
    <w:p w:rsidR="00912A9F" w:rsidRDefault="00AD25DB">
      <w:pPr>
        <w:jc w:val="both"/>
        <w:rPr>
          <w:sz w:val="22"/>
        </w:rPr>
      </w:pPr>
      <w:r>
        <w:rPr>
          <w:sz w:val="22"/>
        </w:rPr>
        <w:t>2.1.1</w:t>
      </w:r>
      <w:r>
        <w:rPr>
          <w:sz w:val="22"/>
        </w:rPr>
        <w:tab/>
        <w:t>Approval of visits in L</w:t>
      </w:r>
      <w:r w:rsidR="00912A9F">
        <w:rPr>
          <w:sz w:val="22"/>
        </w:rPr>
        <w:t>A categories 3</w:t>
      </w:r>
      <w:proofErr w:type="gramStart"/>
      <w:r w:rsidR="00912A9F">
        <w:rPr>
          <w:sz w:val="22"/>
        </w:rPr>
        <w:t>,4</w:t>
      </w:r>
      <w:proofErr w:type="gramEnd"/>
      <w:r w:rsidR="00912A9F">
        <w:rPr>
          <w:sz w:val="22"/>
        </w:rPr>
        <w:t xml:space="preserve"> and 5 will be undertaken by</w:t>
      </w:r>
    </w:p>
    <w:p w:rsidR="00912A9F" w:rsidRDefault="00912A9F">
      <w:pPr>
        <w:jc w:val="both"/>
        <w:rPr>
          <w:sz w:val="22"/>
        </w:rPr>
      </w:pPr>
    </w:p>
    <w:p w:rsidR="00912A9F" w:rsidRDefault="00132653">
      <w:pPr>
        <w:jc w:val="both"/>
        <w:rPr>
          <w:sz w:val="22"/>
        </w:rPr>
      </w:pPr>
      <w:r w:rsidRPr="00132653">
        <w:rPr>
          <w:noProof/>
          <w:sz w:val="22"/>
          <w:lang w:val="en-US" w:eastAsia="zh-TW"/>
        </w:rPr>
        <w:pict>
          <v:shapetype id="_x0000_t202" coordsize="21600,21600" o:spt="202" path="m,l,21600r21600,l21600,xe">
            <v:stroke joinstyle="miter"/>
            <v:path gradientshapeok="t" o:connecttype="rect"/>
          </v:shapetype>
          <v:shape id="_x0000_s1036" type="#_x0000_t202" style="position:absolute;left:0;text-align:left;margin-left:0;margin-top:0;width:377.95pt;height:38.3pt;z-index:251665408;mso-position-horizontal:center;mso-width-relative:margin;mso-height-relative:margin">
            <v:textbox>
              <w:txbxContent>
                <w:p w:rsidR="00132653" w:rsidRDefault="00132653">
                  <w:r>
                    <w:t xml:space="preserve">Leeds City Council </w:t>
                  </w:r>
                </w:p>
              </w:txbxContent>
            </v:textbox>
          </v:shape>
        </w:pict>
      </w:r>
    </w:p>
    <w:p w:rsidR="00912A9F" w:rsidRDefault="00912A9F">
      <w:pPr>
        <w:jc w:val="both"/>
        <w:rPr>
          <w:sz w:val="22"/>
        </w:rPr>
      </w:pPr>
    </w:p>
    <w:p w:rsidR="00912A9F" w:rsidRDefault="00912A9F">
      <w:pPr>
        <w:pStyle w:val="Heading3"/>
        <w:jc w:val="both"/>
        <w:rPr>
          <w:sz w:val="22"/>
        </w:rPr>
      </w:pPr>
      <w:r>
        <w:rPr>
          <w:sz w:val="22"/>
        </w:rPr>
        <w:br/>
        <w:t>2</w:t>
      </w:r>
      <w:r w:rsidR="007D6BF9">
        <w:rPr>
          <w:sz w:val="22"/>
        </w:rPr>
        <w:t xml:space="preserve">.1.2 </w:t>
      </w:r>
      <w:r w:rsidR="007D6BF9">
        <w:rPr>
          <w:sz w:val="22"/>
        </w:rPr>
        <w:tab/>
        <w:t xml:space="preserve">The Governor named below </w:t>
      </w:r>
      <w:r>
        <w:rPr>
          <w:sz w:val="22"/>
        </w:rPr>
        <w:t xml:space="preserve">will oversee and monitor this policy. </w:t>
      </w:r>
    </w:p>
    <w:p w:rsidR="00912A9F" w:rsidRDefault="00132653">
      <w:pPr>
        <w:pStyle w:val="Heading3"/>
        <w:jc w:val="both"/>
        <w:rPr>
          <w:sz w:val="22"/>
        </w:rPr>
      </w:pPr>
      <w:r w:rsidRPr="00132653">
        <w:rPr>
          <w:noProof/>
          <w:sz w:val="22"/>
          <w:lang w:val="en-US" w:eastAsia="zh-TW"/>
        </w:rPr>
        <w:pict>
          <v:shape id="_x0000_s1035" type="#_x0000_t202" style="position:absolute;left:0;text-align:left;margin-left:0;margin-top:0;width:371.1pt;height:33.45pt;z-index:251663360;mso-position-horizontal:center;mso-width-relative:margin;mso-height-relative:margin">
            <v:textbox>
              <w:txbxContent>
                <w:p w:rsidR="00132653" w:rsidRDefault="00132653">
                  <w:r>
                    <w:t>Suzanne Phillips</w:t>
                  </w:r>
                </w:p>
              </w:txbxContent>
            </v:textbox>
          </v:shape>
        </w:pict>
      </w:r>
    </w:p>
    <w:p w:rsidR="00912A9F" w:rsidRDefault="00912A9F">
      <w:pPr>
        <w:pStyle w:val="Heading3"/>
        <w:jc w:val="both"/>
        <w:rPr>
          <w:sz w:val="22"/>
        </w:rPr>
      </w:pPr>
    </w:p>
    <w:p w:rsidR="00912A9F" w:rsidRDefault="00912A9F">
      <w:pPr>
        <w:numPr>
          <w:ilvl w:val="2"/>
          <w:numId w:val="14"/>
        </w:numPr>
        <w:jc w:val="both"/>
        <w:rPr>
          <w:sz w:val="22"/>
        </w:rPr>
      </w:pPr>
      <w:r>
        <w:rPr>
          <w:sz w:val="22"/>
        </w:rPr>
        <w:t xml:space="preserve">The </w:t>
      </w:r>
      <w:proofErr w:type="spellStart"/>
      <w:r>
        <w:rPr>
          <w:sz w:val="22"/>
        </w:rPr>
        <w:t>Headteacher’s</w:t>
      </w:r>
      <w:proofErr w:type="spellEnd"/>
      <w:r>
        <w:rPr>
          <w:sz w:val="22"/>
        </w:rPr>
        <w:t xml:space="preserve"> report outlining visits planned and the results of the reviews of visits unde</w:t>
      </w:r>
      <w:r w:rsidR="007D6BF9">
        <w:rPr>
          <w:sz w:val="22"/>
        </w:rPr>
        <w:t>rtaken will be submitted to</w:t>
      </w:r>
      <w:r>
        <w:rPr>
          <w:sz w:val="22"/>
        </w:rPr>
        <w:t xml:space="preserve"> full Governing Body meeting. </w:t>
      </w:r>
      <w:r>
        <w:rPr>
          <w:sz w:val="22"/>
        </w:rPr>
        <w:br/>
      </w:r>
    </w:p>
    <w:p w:rsidR="00912A9F" w:rsidRDefault="00912A9F">
      <w:pPr>
        <w:pStyle w:val="Heading1"/>
        <w:jc w:val="both"/>
      </w:pPr>
      <w:r>
        <w:t xml:space="preserve">2.2 </w:t>
      </w:r>
      <w:r>
        <w:tab/>
      </w:r>
      <w:proofErr w:type="spellStart"/>
      <w:r>
        <w:t>Headteacher</w:t>
      </w:r>
      <w:proofErr w:type="spellEnd"/>
    </w:p>
    <w:p w:rsidR="00912A9F" w:rsidRDefault="00912A9F">
      <w:pPr>
        <w:numPr>
          <w:ilvl w:val="2"/>
          <w:numId w:val="15"/>
        </w:numPr>
        <w:jc w:val="both"/>
        <w:rPr>
          <w:sz w:val="22"/>
        </w:rPr>
      </w:pPr>
      <w:r>
        <w:rPr>
          <w:sz w:val="22"/>
        </w:rPr>
        <w:t xml:space="preserve">The </w:t>
      </w:r>
      <w:proofErr w:type="spellStart"/>
      <w:r>
        <w:rPr>
          <w:sz w:val="22"/>
        </w:rPr>
        <w:t>Headteacher</w:t>
      </w:r>
      <w:proofErr w:type="spellEnd"/>
      <w:r>
        <w:rPr>
          <w:sz w:val="22"/>
        </w:rPr>
        <w:t xml:space="preserve"> will be responsible for ensuring that school trips are planned, organised, undertaken, controlled, monitored and reviewed. The </w:t>
      </w:r>
      <w:proofErr w:type="spellStart"/>
      <w:r>
        <w:rPr>
          <w:sz w:val="22"/>
        </w:rPr>
        <w:t>Headteacher</w:t>
      </w:r>
      <w:proofErr w:type="spellEnd"/>
      <w:r>
        <w:rPr>
          <w:sz w:val="22"/>
        </w:rPr>
        <w:t xml:space="preserve"> will agree, with the named EVC, the duties delegated to the EVC.</w:t>
      </w:r>
      <w:r>
        <w:rPr>
          <w:sz w:val="22"/>
        </w:rPr>
        <w:br/>
      </w:r>
    </w:p>
    <w:p w:rsidR="00912A9F" w:rsidRDefault="00912A9F">
      <w:pPr>
        <w:numPr>
          <w:ilvl w:val="2"/>
          <w:numId w:val="15"/>
        </w:numPr>
        <w:jc w:val="both"/>
        <w:rPr>
          <w:sz w:val="22"/>
        </w:rPr>
      </w:pPr>
      <w:r>
        <w:rPr>
          <w:sz w:val="22"/>
        </w:rPr>
        <w:t xml:space="preserve">The </w:t>
      </w:r>
      <w:proofErr w:type="spellStart"/>
      <w:r>
        <w:rPr>
          <w:sz w:val="22"/>
        </w:rPr>
        <w:t>Headteacher</w:t>
      </w:r>
      <w:proofErr w:type="spellEnd"/>
      <w:r>
        <w:rPr>
          <w:sz w:val="22"/>
        </w:rPr>
        <w:t xml:space="preserve"> will authorise all visit</w:t>
      </w:r>
      <w:r w:rsidR="00D842B0">
        <w:rPr>
          <w:sz w:val="22"/>
        </w:rPr>
        <w:t>s, in writing through the Evolve system.</w:t>
      </w:r>
    </w:p>
    <w:p w:rsidR="00912A9F" w:rsidRDefault="00912A9F">
      <w:pPr>
        <w:jc w:val="both"/>
        <w:rPr>
          <w:sz w:val="22"/>
        </w:rPr>
      </w:pPr>
    </w:p>
    <w:p w:rsidR="00912A9F" w:rsidRDefault="00912A9F">
      <w:pPr>
        <w:pStyle w:val="Heading1"/>
        <w:jc w:val="both"/>
      </w:pPr>
      <w:r>
        <w:t xml:space="preserve">2.3 </w:t>
      </w:r>
      <w:r>
        <w:tab/>
        <w:t>Educational Visits Co-ordinator (EVC)</w:t>
      </w:r>
    </w:p>
    <w:p w:rsidR="00912A9F" w:rsidRDefault="00912A9F">
      <w:pPr>
        <w:jc w:val="both"/>
      </w:pPr>
    </w:p>
    <w:p w:rsidR="00912A9F" w:rsidRDefault="00912A9F">
      <w:pPr>
        <w:jc w:val="both"/>
        <w:rPr>
          <w:sz w:val="22"/>
        </w:rPr>
      </w:pPr>
      <w:r>
        <w:rPr>
          <w:sz w:val="22"/>
        </w:rPr>
        <w:t>2.3.1</w:t>
      </w:r>
      <w:r>
        <w:rPr>
          <w:sz w:val="22"/>
        </w:rPr>
        <w:tab/>
        <w:t xml:space="preserve">The school’s Educational Visits Co-ordinator </w:t>
      </w:r>
      <w:proofErr w:type="gramStart"/>
      <w:r>
        <w:rPr>
          <w:sz w:val="22"/>
        </w:rPr>
        <w:t>is :</w:t>
      </w:r>
      <w:proofErr w:type="gramEnd"/>
      <w:r w:rsidR="007F7337">
        <w:rPr>
          <w:sz w:val="22"/>
        </w:rPr>
        <w:t xml:space="preserve"> </w:t>
      </w:r>
      <w:proofErr w:type="spellStart"/>
      <w:r w:rsidR="00AD25DB">
        <w:rPr>
          <w:sz w:val="22"/>
        </w:rPr>
        <w:t>Philippa</w:t>
      </w:r>
      <w:proofErr w:type="spellEnd"/>
      <w:r w:rsidR="00AD25DB">
        <w:rPr>
          <w:sz w:val="22"/>
        </w:rPr>
        <w:t xml:space="preserve"> </w:t>
      </w:r>
      <w:proofErr w:type="spellStart"/>
      <w:r w:rsidR="00AD25DB">
        <w:rPr>
          <w:sz w:val="22"/>
        </w:rPr>
        <w:t>Boulding</w:t>
      </w:r>
      <w:proofErr w:type="spellEnd"/>
    </w:p>
    <w:p w:rsidR="00912A9F" w:rsidRDefault="00912A9F" w:rsidP="00AD25DB">
      <w:pPr>
        <w:jc w:val="both"/>
        <w:rPr>
          <w:sz w:val="22"/>
        </w:rPr>
      </w:pPr>
      <w:r>
        <w:rPr>
          <w:sz w:val="22"/>
        </w:rPr>
        <w:br/>
      </w:r>
    </w:p>
    <w:p w:rsidR="00912A9F" w:rsidRDefault="00912A9F">
      <w:pPr>
        <w:numPr>
          <w:ilvl w:val="2"/>
          <w:numId w:val="16"/>
        </w:numPr>
        <w:jc w:val="both"/>
        <w:rPr>
          <w:sz w:val="22"/>
        </w:rPr>
      </w:pPr>
      <w:r>
        <w:rPr>
          <w:sz w:val="22"/>
        </w:rPr>
        <w:t>The EVC will</w:t>
      </w:r>
      <w:r w:rsidR="007D6BF9">
        <w:rPr>
          <w:sz w:val="22"/>
        </w:rPr>
        <w:t xml:space="preserve"> be fully conversant with the L</w:t>
      </w:r>
      <w:r>
        <w:rPr>
          <w:sz w:val="22"/>
        </w:rPr>
        <w:t xml:space="preserve">A’s Handbook for Educational Visits </w:t>
      </w:r>
      <w:r w:rsidR="00D842B0">
        <w:rPr>
          <w:sz w:val="22"/>
        </w:rPr>
        <w:t>and the Evolve system</w:t>
      </w:r>
    </w:p>
    <w:p w:rsidR="00912A9F" w:rsidRDefault="00912A9F">
      <w:pPr>
        <w:jc w:val="both"/>
      </w:pPr>
    </w:p>
    <w:p w:rsidR="00AD25DB" w:rsidRDefault="00AD25DB">
      <w:pPr>
        <w:jc w:val="both"/>
      </w:pPr>
    </w:p>
    <w:p w:rsidR="00AD25DB" w:rsidRDefault="00AD25DB">
      <w:pPr>
        <w:jc w:val="both"/>
      </w:pPr>
    </w:p>
    <w:p w:rsidR="00912A9F" w:rsidRDefault="00912A9F" w:rsidP="00AD25DB">
      <w:pPr>
        <w:pStyle w:val="Heading1"/>
        <w:numPr>
          <w:ilvl w:val="1"/>
          <w:numId w:val="17"/>
        </w:numPr>
        <w:jc w:val="both"/>
      </w:pPr>
      <w:r>
        <w:lastRenderedPageBreak/>
        <w:t>Group Leader</w:t>
      </w:r>
    </w:p>
    <w:p w:rsidR="00912A9F" w:rsidRDefault="00912A9F">
      <w:pPr>
        <w:pStyle w:val="Header"/>
        <w:tabs>
          <w:tab w:val="clear" w:pos="4153"/>
          <w:tab w:val="clear" w:pos="8306"/>
        </w:tabs>
      </w:pPr>
    </w:p>
    <w:p w:rsidR="00912A9F" w:rsidRDefault="00912A9F">
      <w:pPr>
        <w:numPr>
          <w:ilvl w:val="2"/>
          <w:numId w:val="17"/>
        </w:numPr>
        <w:jc w:val="both"/>
        <w:rPr>
          <w:sz w:val="22"/>
        </w:rPr>
      </w:pPr>
      <w:r>
        <w:rPr>
          <w:sz w:val="22"/>
        </w:rPr>
        <w:t>The Group Leader will comply with the</w:t>
      </w:r>
      <w:r w:rsidR="007D6BF9">
        <w:rPr>
          <w:sz w:val="22"/>
        </w:rPr>
        <w:t xml:space="preserve"> requirements outlined in the L</w:t>
      </w:r>
      <w:r>
        <w:rPr>
          <w:sz w:val="22"/>
        </w:rPr>
        <w:t>A Educational Visits Code of Practice. As such every Group Leade</w:t>
      </w:r>
      <w:r w:rsidR="007D6BF9">
        <w:rPr>
          <w:sz w:val="22"/>
        </w:rPr>
        <w:t>r must be conversant with the L</w:t>
      </w:r>
      <w:r>
        <w:rPr>
          <w:sz w:val="22"/>
        </w:rPr>
        <w:t>A’s Handbook for Educational Visits.</w:t>
      </w:r>
    </w:p>
    <w:p w:rsidR="00912A9F" w:rsidRDefault="00912A9F">
      <w:pPr>
        <w:jc w:val="both"/>
        <w:rPr>
          <w:sz w:val="22"/>
        </w:rPr>
      </w:pPr>
    </w:p>
    <w:p w:rsidR="00912A9F" w:rsidRDefault="00912A9F">
      <w:pPr>
        <w:numPr>
          <w:ilvl w:val="2"/>
          <w:numId w:val="17"/>
        </w:numPr>
        <w:jc w:val="both"/>
        <w:rPr>
          <w:sz w:val="22"/>
        </w:rPr>
      </w:pPr>
      <w:r>
        <w:rPr>
          <w:sz w:val="22"/>
        </w:rPr>
        <w:t>The Group Leader will ensure that the planning checklist is completed and that any activities or events that may place staff or pupils at significant risk are assessed and that safety measures are in place prior to the trip taking place.</w:t>
      </w:r>
      <w:r>
        <w:rPr>
          <w:sz w:val="22"/>
        </w:rPr>
        <w:br/>
      </w:r>
    </w:p>
    <w:p w:rsidR="00912A9F" w:rsidRDefault="00912A9F">
      <w:pPr>
        <w:numPr>
          <w:ilvl w:val="2"/>
          <w:numId w:val="17"/>
        </w:numPr>
        <w:jc w:val="both"/>
        <w:rPr>
          <w:sz w:val="22"/>
        </w:rPr>
      </w:pPr>
      <w:r>
        <w:rPr>
          <w:sz w:val="22"/>
        </w:rPr>
        <w:t>The Group Leader will ensure that all parents of children on their trip are provided with all information required and that any questions raised are answered prior to the trip taking place.</w:t>
      </w:r>
    </w:p>
    <w:p w:rsidR="00912A9F" w:rsidRDefault="00912A9F">
      <w:pPr>
        <w:jc w:val="both"/>
        <w:rPr>
          <w:sz w:val="22"/>
        </w:rPr>
      </w:pPr>
    </w:p>
    <w:p w:rsidR="00912A9F" w:rsidRDefault="00912A9F">
      <w:pPr>
        <w:numPr>
          <w:ilvl w:val="2"/>
          <w:numId w:val="17"/>
        </w:numPr>
        <w:jc w:val="both"/>
        <w:rPr>
          <w:sz w:val="22"/>
        </w:rPr>
      </w:pPr>
      <w:r>
        <w:rPr>
          <w:sz w:val="22"/>
        </w:rPr>
        <w:t>The Group Leader named for each visit will have overall responsibility for the visit whilst it is underway.</w:t>
      </w:r>
    </w:p>
    <w:p w:rsidR="00912A9F" w:rsidRDefault="00912A9F">
      <w:pPr>
        <w:jc w:val="both"/>
        <w:rPr>
          <w:sz w:val="22"/>
        </w:rPr>
      </w:pPr>
    </w:p>
    <w:p w:rsidR="00912A9F" w:rsidRDefault="00912A9F">
      <w:pPr>
        <w:numPr>
          <w:ilvl w:val="2"/>
          <w:numId w:val="17"/>
        </w:numPr>
        <w:jc w:val="both"/>
        <w:rPr>
          <w:sz w:val="22"/>
        </w:rPr>
      </w:pPr>
      <w:r>
        <w:rPr>
          <w:sz w:val="22"/>
        </w:rPr>
        <w:t>The Group Leader will liaise with the EVC throughout the planning and preparation of their trip.</w:t>
      </w:r>
    </w:p>
    <w:p w:rsidR="00912A9F" w:rsidRDefault="00912A9F">
      <w:pPr>
        <w:jc w:val="both"/>
        <w:rPr>
          <w:sz w:val="22"/>
        </w:rPr>
      </w:pPr>
    </w:p>
    <w:p w:rsidR="00912A9F" w:rsidRDefault="00912A9F">
      <w:pPr>
        <w:numPr>
          <w:ilvl w:val="2"/>
          <w:numId w:val="17"/>
        </w:numPr>
        <w:jc w:val="both"/>
        <w:rPr>
          <w:sz w:val="22"/>
        </w:rPr>
      </w:pPr>
      <w:r>
        <w:rPr>
          <w:sz w:val="22"/>
        </w:rPr>
        <w:t>The Group Leader will review their trip and provide details of their review to the EVC.</w:t>
      </w:r>
    </w:p>
    <w:p w:rsidR="00912A9F" w:rsidRDefault="00912A9F">
      <w:pPr>
        <w:jc w:val="both"/>
      </w:pPr>
    </w:p>
    <w:p w:rsidR="00912A9F" w:rsidRDefault="00912A9F">
      <w:pPr>
        <w:pStyle w:val="Heading1"/>
        <w:jc w:val="both"/>
      </w:pPr>
      <w:r>
        <w:t xml:space="preserve">2.5 </w:t>
      </w:r>
      <w:r>
        <w:tab/>
        <w:t>Supervisory staff</w:t>
      </w:r>
    </w:p>
    <w:p w:rsidR="00912A9F" w:rsidRDefault="00912A9F">
      <w:pPr>
        <w:jc w:val="both"/>
      </w:pPr>
    </w:p>
    <w:p w:rsidR="00912A9F" w:rsidRDefault="00912A9F">
      <w:pPr>
        <w:numPr>
          <w:ilvl w:val="2"/>
          <w:numId w:val="18"/>
        </w:numPr>
        <w:jc w:val="both"/>
        <w:rPr>
          <w:sz w:val="22"/>
        </w:rPr>
      </w:pPr>
      <w:r>
        <w:rPr>
          <w:sz w:val="22"/>
        </w:rPr>
        <w:t xml:space="preserve">All staff assisting with supervision on any trip will be conversant </w:t>
      </w:r>
      <w:r w:rsidR="007D6BF9">
        <w:rPr>
          <w:sz w:val="22"/>
        </w:rPr>
        <w:t>with the L</w:t>
      </w:r>
      <w:r>
        <w:rPr>
          <w:sz w:val="22"/>
        </w:rPr>
        <w:t>A Handbook for Educational Visits and will be aware of the Code of Practice and Guidance.</w:t>
      </w:r>
    </w:p>
    <w:p w:rsidR="00912A9F" w:rsidRDefault="00912A9F">
      <w:pPr>
        <w:jc w:val="both"/>
        <w:rPr>
          <w:sz w:val="22"/>
        </w:rPr>
      </w:pPr>
    </w:p>
    <w:p w:rsidR="00912A9F" w:rsidRDefault="00912A9F">
      <w:pPr>
        <w:numPr>
          <w:ilvl w:val="2"/>
          <w:numId w:val="18"/>
        </w:numPr>
        <w:jc w:val="both"/>
        <w:rPr>
          <w:sz w:val="22"/>
        </w:rPr>
      </w:pPr>
      <w:r>
        <w:rPr>
          <w:sz w:val="22"/>
        </w:rPr>
        <w:t>All staff will ensure that the requirements of any risk assessments, risk control procedures and safe systems are followed.</w:t>
      </w:r>
    </w:p>
    <w:p w:rsidR="00912A9F" w:rsidRDefault="00912A9F">
      <w:pPr>
        <w:jc w:val="both"/>
        <w:rPr>
          <w:sz w:val="22"/>
        </w:rPr>
      </w:pPr>
    </w:p>
    <w:p w:rsidR="00912A9F" w:rsidRDefault="00912A9F">
      <w:pPr>
        <w:numPr>
          <w:ilvl w:val="2"/>
          <w:numId w:val="18"/>
        </w:numPr>
        <w:jc w:val="both"/>
        <w:rPr>
          <w:sz w:val="22"/>
        </w:rPr>
      </w:pPr>
      <w:r>
        <w:rPr>
          <w:sz w:val="22"/>
        </w:rPr>
        <w:t>All staff will ensure that once the trip has started, where any previously unforeseen hazards or risks are identified they are brought to the attention of the Group Leader.</w:t>
      </w:r>
    </w:p>
    <w:p w:rsidR="00912A9F" w:rsidRDefault="00912A9F">
      <w:pPr>
        <w:jc w:val="both"/>
        <w:rPr>
          <w:sz w:val="22"/>
        </w:rPr>
      </w:pPr>
    </w:p>
    <w:p w:rsidR="00912A9F" w:rsidRDefault="00912A9F">
      <w:pPr>
        <w:numPr>
          <w:ilvl w:val="2"/>
          <w:numId w:val="18"/>
        </w:numPr>
        <w:jc w:val="both"/>
        <w:rPr>
          <w:sz w:val="22"/>
        </w:rPr>
      </w:pPr>
      <w:proofErr w:type="gramStart"/>
      <w:r>
        <w:rPr>
          <w:sz w:val="22"/>
        </w:rPr>
        <w:t>Staff will</w:t>
      </w:r>
      <w:proofErr w:type="gramEnd"/>
      <w:r>
        <w:rPr>
          <w:sz w:val="22"/>
        </w:rPr>
        <w:t xml:space="preserve"> feedback information to the Group Leader to enable a full review of the trip to be completed.</w:t>
      </w:r>
    </w:p>
    <w:p w:rsidR="00912A9F" w:rsidRDefault="00912A9F">
      <w:pPr>
        <w:pStyle w:val="Heading1"/>
        <w:jc w:val="both"/>
        <w:rPr>
          <w:sz w:val="32"/>
        </w:rPr>
      </w:pPr>
      <w:r>
        <w:rPr>
          <w:sz w:val="32"/>
        </w:rPr>
        <w:t>3.</w:t>
      </w:r>
      <w:r>
        <w:rPr>
          <w:sz w:val="32"/>
        </w:rPr>
        <w:tab/>
        <w:t>Arrangements</w:t>
      </w:r>
    </w:p>
    <w:p w:rsidR="00912A9F" w:rsidRDefault="00912A9F">
      <w:pPr>
        <w:pStyle w:val="Heading1"/>
        <w:numPr>
          <w:ilvl w:val="1"/>
          <w:numId w:val="11"/>
        </w:numPr>
        <w:jc w:val="both"/>
      </w:pPr>
      <w:r>
        <w:t>Proposals</w:t>
      </w:r>
    </w:p>
    <w:p w:rsidR="00912A9F" w:rsidRDefault="00912A9F">
      <w:pPr>
        <w:ind w:left="720" w:hanging="720"/>
        <w:jc w:val="both"/>
        <w:rPr>
          <w:sz w:val="22"/>
        </w:rPr>
      </w:pPr>
      <w:r>
        <w:rPr>
          <w:sz w:val="22"/>
        </w:rPr>
        <w:t xml:space="preserve">3.1.1 </w:t>
      </w:r>
      <w:r>
        <w:rPr>
          <w:sz w:val="22"/>
        </w:rPr>
        <w:tab/>
        <w:t xml:space="preserve">The Group Leader will submit a proposal to the </w:t>
      </w:r>
      <w:proofErr w:type="spellStart"/>
      <w:r>
        <w:rPr>
          <w:sz w:val="22"/>
        </w:rPr>
        <w:t>Headteacher</w:t>
      </w:r>
      <w:proofErr w:type="spellEnd"/>
      <w:r>
        <w:rPr>
          <w:sz w:val="22"/>
        </w:rPr>
        <w:t xml:space="preserve"> within the following timescale for each category of visit</w:t>
      </w:r>
    </w:p>
    <w:p w:rsidR="00912A9F" w:rsidRDefault="00912A9F">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6854"/>
      </w:tblGrid>
      <w:tr w:rsidR="00912A9F">
        <w:tc>
          <w:tcPr>
            <w:tcW w:w="1668" w:type="dxa"/>
          </w:tcPr>
          <w:p w:rsidR="00912A9F" w:rsidRDefault="00912A9F">
            <w:pPr>
              <w:jc w:val="both"/>
              <w:rPr>
                <w:sz w:val="22"/>
              </w:rPr>
            </w:pPr>
            <w:r>
              <w:rPr>
                <w:sz w:val="22"/>
              </w:rPr>
              <w:t>Category</w:t>
            </w:r>
          </w:p>
        </w:tc>
        <w:tc>
          <w:tcPr>
            <w:tcW w:w="6854" w:type="dxa"/>
          </w:tcPr>
          <w:p w:rsidR="00912A9F" w:rsidRDefault="00912A9F">
            <w:pPr>
              <w:jc w:val="both"/>
              <w:rPr>
                <w:sz w:val="22"/>
              </w:rPr>
            </w:pPr>
            <w:r>
              <w:rPr>
                <w:sz w:val="22"/>
              </w:rPr>
              <w:t xml:space="preserve">Latest date for submission to </w:t>
            </w:r>
            <w:proofErr w:type="spellStart"/>
            <w:r>
              <w:rPr>
                <w:sz w:val="22"/>
              </w:rPr>
              <w:t>Headteacher</w:t>
            </w:r>
            <w:proofErr w:type="spellEnd"/>
          </w:p>
        </w:tc>
      </w:tr>
      <w:tr w:rsidR="00912A9F">
        <w:tc>
          <w:tcPr>
            <w:tcW w:w="1668" w:type="dxa"/>
          </w:tcPr>
          <w:p w:rsidR="00912A9F" w:rsidRDefault="00912A9F">
            <w:pPr>
              <w:jc w:val="both"/>
              <w:rPr>
                <w:sz w:val="22"/>
              </w:rPr>
            </w:pPr>
            <w:r>
              <w:rPr>
                <w:sz w:val="22"/>
              </w:rPr>
              <w:t>1</w:t>
            </w:r>
          </w:p>
        </w:tc>
        <w:tc>
          <w:tcPr>
            <w:tcW w:w="6854" w:type="dxa"/>
          </w:tcPr>
          <w:p w:rsidR="00912A9F" w:rsidRDefault="00D842B0">
            <w:pPr>
              <w:jc w:val="both"/>
              <w:rPr>
                <w:sz w:val="22"/>
              </w:rPr>
            </w:pPr>
            <w:r>
              <w:rPr>
                <w:sz w:val="22"/>
              </w:rPr>
              <w:t>2 weeks</w:t>
            </w:r>
          </w:p>
        </w:tc>
      </w:tr>
      <w:tr w:rsidR="00912A9F">
        <w:tc>
          <w:tcPr>
            <w:tcW w:w="1668" w:type="dxa"/>
          </w:tcPr>
          <w:p w:rsidR="00912A9F" w:rsidRDefault="00912A9F">
            <w:pPr>
              <w:jc w:val="both"/>
              <w:rPr>
                <w:sz w:val="22"/>
              </w:rPr>
            </w:pPr>
            <w:r>
              <w:rPr>
                <w:sz w:val="22"/>
              </w:rPr>
              <w:t>2</w:t>
            </w:r>
          </w:p>
        </w:tc>
        <w:tc>
          <w:tcPr>
            <w:tcW w:w="6854" w:type="dxa"/>
          </w:tcPr>
          <w:p w:rsidR="00912A9F" w:rsidRDefault="00D842B0">
            <w:pPr>
              <w:jc w:val="both"/>
              <w:rPr>
                <w:sz w:val="22"/>
              </w:rPr>
            </w:pPr>
            <w:r>
              <w:rPr>
                <w:sz w:val="22"/>
              </w:rPr>
              <w:t>2 weeks</w:t>
            </w:r>
          </w:p>
        </w:tc>
      </w:tr>
      <w:tr w:rsidR="00912A9F">
        <w:tc>
          <w:tcPr>
            <w:tcW w:w="1668" w:type="dxa"/>
          </w:tcPr>
          <w:p w:rsidR="00912A9F" w:rsidRDefault="00912A9F">
            <w:pPr>
              <w:jc w:val="both"/>
              <w:rPr>
                <w:sz w:val="22"/>
              </w:rPr>
            </w:pPr>
            <w:r>
              <w:rPr>
                <w:sz w:val="22"/>
              </w:rPr>
              <w:t>3</w:t>
            </w:r>
          </w:p>
        </w:tc>
        <w:tc>
          <w:tcPr>
            <w:tcW w:w="6854" w:type="dxa"/>
          </w:tcPr>
          <w:p w:rsidR="00912A9F" w:rsidRDefault="00D842B0">
            <w:pPr>
              <w:jc w:val="both"/>
              <w:rPr>
                <w:sz w:val="22"/>
              </w:rPr>
            </w:pPr>
            <w:r>
              <w:rPr>
                <w:sz w:val="22"/>
              </w:rPr>
              <w:t>6 weeks</w:t>
            </w:r>
          </w:p>
        </w:tc>
      </w:tr>
      <w:tr w:rsidR="00912A9F">
        <w:tc>
          <w:tcPr>
            <w:tcW w:w="1668" w:type="dxa"/>
          </w:tcPr>
          <w:p w:rsidR="00912A9F" w:rsidRDefault="00912A9F">
            <w:pPr>
              <w:jc w:val="both"/>
              <w:rPr>
                <w:sz w:val="22"/>
              </w:rPr>
            </w:pPr>
            <w:r>
              <w:rPr>
                <w:sz w:val="22"/>
              </w:rPr>
              <w:t>4</w:t>
            </w:r>
          </w:p>
        </w:tc>
        <w:tc>
          <w:tcPr>
            <w:tcW w:w="6854" w:type="dxa"/>
          </w:tcPr>
          <w:p w:rsidR="00912A9F" w:rsidRDefault="00D842B0">
            <w:pPr>
              <w:jc w:val="both"/>
              <w:rPr>
                <w:sz w:val="22"/>
              </w:rPr>
            </w:pPr>
            <w:r>
              <w:rPr>
                <w:sz w:val="22"/>
              </w:rPr>
              <w:t>6 weeks</w:t>
            </w:r>
          </w:p>
        </w:tc>
      </w:tr>
      <w:tr w:rsidR="00912A9F">
        <w:tc>
          <w:tcPr>
            <w:tcW w:w="1668" w:type="dxa"/>
          </w:tcPr>
          <w:p w:rsidR="00912A9F" w:rsidRDefault="00912A9F">
            <w:pPr>
              <w:jc w:val="both"/>
              <w:rPr>
                <w:sz w:val="22"/>
              </w:rPr>
            </w:pPr>
            <w:r>
              <w:rPr>
                <w:sz w:val="22"/>
              </w:rPr>
              <w:t>5</w:t>
            </w:r>
          </w:p>
        </w:tc>
        <w:tc>
          <w:tcPr>
            <w:tcW w:w="6854" w:type="dxa"/>
          </w:tcPr>
          <w:p w:rsidR="00912A9F" w:rsidRDefault="00D842B0">
            <w:pPr>
              <w:jc w:val="both"/>
              <w:rPr>
                <w:sz w:val="22"/>
              </w:rPr>
            </w:pPr>
            <w:r>
              <w:rPr>
                <w:sz w:val="22"/>
              </w:rPr>
              <w:t>6 weeks</w:t>
            </w:r>
          </w:p>
        </w:tc>
      </w:tr>
    </w:tbl>
    <w:p w:rsidR="00912A9F" w:rsidRDefault="00912A9F">
      <w:pPr>
        <w:jc w:val="both"/>
        <w:rPr>
          <w:sz w:val="22"/>
        </w:rPr>
      </w:pPr>
    </w:p>
    <w:p w:rsidR="00912A9F" w:rsidRDefault="00AD25DB">
      <w:pPr>
        <w:numPr>
          <w:ilvl w:val="2"/>
          <w:numId w:val="12"/>
        </w:numPr>
        <w:jc w:val="both"/>
        <w:rPr>
          <w:sz w:val="22"/>
        </w:rPr>
      </w:pPr>
      <w:r>
        <w:rPr>
          <w:sz w:val="22"/>
        </w:rPr>
        <w:t>The L</w:t>
      </w:r>
      <w:r w:rsidR="00912A9F">
        <w:rPr>
          <w:sz w:val="22"/>
        </w:rPr>
        <w:t>A proposal and notification form EVH 1must be completed.</w:t>
      </w:r>
      <w:r w:rsidR="00912A9F">
        <w:rPr>
          <w:sz w:val="22"/>
        </w:rPr>
        <w:br/>
      </w:r>
    </w:p>
    <w:p w:rsidR="00912A9F" w:rsidRDefault="00912A9F">
      <w:pPr>
        <w:numPr>
          <w:ilvl w:val="2"/>
          <w:numId w:val="12"/>
        </w:numPr>
        <w:jc w:val="both"/>
        <w:rPr>
          <w:sz w:val="22"/>
        </w:rPr>
      </w:pPr>
      <w:r>
        <w:rPr>
          <w:sz w:val="22"/>
        </w:rPr>
        <w:t>The means of complying with the</w:t>
      </w:r>
      <w:r w:rsidR="00AD25DB">
        <w:rPr>
          <w:sz w:val="22"/>
        </w:rPr>
        <w:t xml:space="preserve"> requirements outlined in the L</w:t>
      </w:r>
      <w:r>
        <w:rPr>
          <w:sz w:val="22"/>
        </w:rPr>
        <w:t>A planning checklist must be outlined.</w:t>
      </w:r>
    </w:p>
    <w:p w:rsidR="00912A9F" w:rsidRDefault="00912A9F">
      <w:pPr>
        <w:jc w:val="both"/>
        <w:rPr>
          <w:sz w:val="22"/>
        </w:rPr>
      </w:pPr>
    </w:p>
    <w:p w:rsidR="00912A9F" w:rsidRDefault="00912A9F">
      <w:pPr>
        <w:numPr>
          <w:ilvl w:val="2"/>
          <w:numId w:val="12"/>
        </w:numPr>
        <w:jc w:val="both"/>
        <w:rPr>
          <w:sz w:val="22"/>
        </w:rPr>
      </w:pPr>
      <w:r>
        <w:rPr>
          <w:sz w:val="22"/>
        </w:rPr>
        <w:t xml:space="preserve">Proposed visits should be clear as to insurance arrangements and the financial procedures that will be used including charging and remissions. </w:t>
      </w:r>
      <w:r>
        <w:rPr>
          <w:sz w:val="22"/>
        </w:rPr>
        <w:br/>
      </w:r>
    </w:p>
    <w:p w:rsidR="00912A9F" w:rsidRDefault="00912A9F">
      <w:pPr>
        <w:numPr>
          <w:ilvl w:val="2"/>
          <w:numId w:val="12"/>
        </w:numPr>
        <w:jc w:val="both"/>
        <w:rPr>
          <w:sz w:val="22"/>
        </w:rPr>
      </w:pPr>
      <w:r>
        <w:rPr>
          <w:sz w:val="22"/>
        </w:rPr>
        <w:t>Parents should be given sufficient information to enable them to make an informed decision as to whether their child should participate in the visit.  They must sign the relevant consent form (s), and provide emergency contact number(s) and all relevant medical details.</w:t>
      </w:r>
    </w:p>
    <w:p w:rsidR="00912A9F" w:rsidRDefault="00912A9F">
      <w:pPr>
        <w:jc w:val="both"/>
        <w:rPr>
          <w:sz w:val="22"/>
        </w:rPr>
      </w:pPr>
    </w:p>
    <w:p w:rsidR="00912A9F" w:rsidRDefault="00912A9F">
      <w:pPr>
        <w:numPr>
          <w:ilvl w:val="2"/>
          <w:numId w:val="12"/>
        </w:numPr>
        <w:jc w:val="both"/>
        <w:rPr>
          <w:sz w:val="22"/>
        </w:rPr>
      </w:pPr>
      <w:r>
        <w:rPr>
          <w:sz w:val="22"/>
        </w:rPr>
        <w:t xml:space="preserve">Where coach or minibus travel is to be used </w:t>
      </w:r>
      <w:r w:rsidR="007D6BF9">
        <w:rPr>
          <w:sz w:val="22"/>
        </w:rPr>
        <w:t>it must be in accordance with L</w:t>
      </w:r>
      <w:r>
        <w:rPr>
          <w:sz w:val="22"/>
        </w:rPr>
        <w:t xml:space="preserve">A regulations.  </w:t>
      </w:r>
    </w:p>
    <w:p w:rsidR="00912A9F" w:rsidRDefault="00912A9F">
      <w:pPr>
        <w:pStyle w:val="Heading1"/>
        <w:numPr>
          <w:ilvl w:val="1"/>
          <w:numId w:val="12"/>
        </w:numPr>
        <w:jc w:val="both"/>
      </w:pPr>
      <w:r>
        <w:t>Notification</w:t>
      </w:r>
      <w:r>
        <w:br/>
      </w:r>
    </w:p>
    <w:p w:rsidR="00912A9F" w:rsidRDefault="00912A9F">
      <w:pPr>
        <w:numPr>
          <w:ilvl w:val="2"/>
          <w:numId w:val="23"/>
        </w:numPr>
        <w:jc w:val="both"/>
        <w:rPr>
          <w:sz w:val="22"/>
        </w:rPr>
      </w:pPr>
      <w:r>
        <w:rPr>
          <w:sz w:val="22"/>
        </w:rPr>
        <w:t>Notification will be made using Proposal and Notification form EVH 1.</w:t>
      </w:r>
      <w:r>
        <w:rPr>
          <w:sz w:val="22"/>
        </w:rPr>
        <w:br/>
      </w:r>
    </w:p>
    <w:p w:rsidR="00912A9F" w:rsidRDefault="00912A9F">
      <w:pPr>
        <w:numPr>
          <w:ilvl w:val="2"/>
          <w:numId w:val="23"/>
        </w:numPr>
        <w:jc w:val="both"/>
        <w:rPr>
          <w:sz w:val="22"/>
        </w:rPr>
      </w:pPr>
      <w:r>
        <w:rPr>
          <w:sz w:val="22"/>
        </w:rPr>
        <w:t>Notifi</w:t>
      </w:r>
      <w:r w:rsidR="007D6BF9">
        <w:rPr>
          <w:sz w:val="22"/>
        </w:rPr>
        <w:t>cation to the L</w:t>
      </w:r>
      <w:r>
        <w:rPr>
          <w:sz w:val="22"/>
        </w:rPr>
        <w:t xml:space="preserve">A will only be allowed after the Governing Body and </w:t>
      </w:r>
      <w:proofErr w:type="spellStart"/>
      <w:r>
        <w:rPr>
          <w:sz w:val="22"/>
        </w:rPr>
        <w:t>Headteacher</w:t>
      </w:r>
      <w:proofErr w:type="spellEnd"/>
      <w:r>
        <w:rPr>
          <w:sz w:val="22"/>
        </w:rPr>
        <w:t xml:space="preserve"> are satisfied that the form has been fully completed and that any requisite additional information is attached and they have signed all relevant documentation.  </w:t>
      </w:r>
      <w:r>
        <w:rPr>
          <w:sz w:val="22"/>
        </w:rPr>
        <w:br/>
      </w:r>
    </w:p>
    <w:p w:rsidR="00912A9F" w:rsidRDefault="00912A9F">
      <w:pPr>
        <w:numPr>
          <w:ilvl w:val="2"/>
          <w:numId w:val="23"/>
        </w:numPr>
        <w:jc w:val="both"/>
        <w:rPr>
          <w:sz w:val="22"/>
        </w:rPr>
      </w:pPr>
      <w:r>
        <w:rPr>
          <w:sz w:val="22"/>
        </w:rPr>
        <w:t xml:space="preserve">The Group Leader is responsible for sending the notification to </w:t>
      </w:r>
      <w:r w:rsidR="00D842B0">
        <w:rPr>
          <w:sz w:val="22"/>
        </w:rPr>
        <w:t>Evolve.</w:t>
      </w:r>
    </w:p>
    <w:p w:rsidR="00D842B0" w:rsidRDefault="00D842B0" w:rsidP="00D842B0">
      <w:pPr>
        <w:ind w:left="720"/>
        <w:jc w:val="both"/>
        <w:rPr>
          <w:sz w:val="22"/>
        </w:rPr>
      </w:pPr>
    </w:p>
    <w:p w:rsidR="00912A9F" w:rsidRDefault="00912A9F">
      <w:pPr>
        <w:numPr>
          <w:ilvl w:val="2"/>
          <w:numId w:val="23"/>
        </w:numPr>
        <w:jc w:val="both"/>
      </w:pPr>
      <w:r>
        <w:rPr>
          <w:sz w:val="22"/>
        </w:rPr>
        <w:t xml:space="preserve">The </w:t>
      </w:r>
      <w:proofErr w:type="spellStart"/>
      <w:r>
        <w:rPr>
          <w:sz w:val="22"/>
        </w:rPr>
        <w:t>Headteacher</w:t>
      </w:r>
      <w:proofErr w:type="spellEnd"/>
      <w:r>
        <w:rPr>
          <w:sz w:val="22"/>
        </w:rPr>
        <w:t xml:space="preserve"> will ensure that the Group Leader carries out this task.</w:t>
      </w:r>
      <w:r>
        <w:rPr>
          <w:sz w:val="22"/>
        </w:rPr>
        <w:br/>
      </w:r>
    </w:p>
    <w:p w:rsidR="00912A9F" w:rsidRDefault="00912A9F">
      <w:pPr>
        <w:pStyle w:val="Heading1"/>
        <w:numPr>
          <w:ilvl w:val="1"/>
          <w:numId w:val="23"/>
        </w:numPr>
        <w:jc w:val="both"/>
      </w:pPr>
      <w:r>
        <w:t>Undertaking the visit</w:t>
      </w:r>
    </w:p>
    <w:p w:rsidR="00912A9F" w:rsidRDefault="00912A9F">
      <w:pPr>
        <w:jc w:val="both"/>
        <w:rPr>
          <w:sz w:val="22"/>
        </w:rPr>
      </w:pPr>
    </w:p>
    <w:p w:rsidR="00912A9F" w:rsidRDefault="00912A9F">
      <w:pPr>
        <w:numPr>
          <w:ilvl w:val="2"/>
          <w:numId w:val="23"/>
        </w:numPr>
        <w:jc w:val="both"/>
        <w:rPr>
          <w:sz w:val="22"/>
        </w:rPr>
      </w:pPr>
      <w:r>
        <w:rPr>
          <w:sz w:val="22"/>
        </w:rPr>
        <w:t>Once the notification has received approval the visit will commence in accordance with the itinerary and activities planned. Any deviation from the itinerary or planned activities must be considered by the Group</w:t>
      </w:r>
      <w:r>
        <w:t xml:space="preserve"> Leader and a </w:t>
      </w:r>
      <w:r>
        <w:rPr>
          <w:sz w:val="22"/>
        </w:rPr>
        <w:t>risk assessment made prior to the alteration taking place.</w:t>
      </w:r>
    </w:p>
    <w:p w:rsidR="00912A9F" w:rsidRDefault="00912A9F">
      <w:pPr>
        <w:jc w:val="both"/>
        <w:rPr>
          <w:sz w:val="22"/>
        </w:rPr>
      </w:pPr>
    </w:p>
    <w:p w:rsidR="00912A9F" w:rsidRDefault="00912A9F">
      <w:pPr>
        <w:numPr>
          <w:ilvl w:val="2"/>
          <w:numId w:val="23"/>
        </w:numPr>
        <w:jc w:val="both"/>
        <w:rPr>
          <w:sz w:val="22"/>
        </w:rPr>
      </w:pPr>
      <w:r>
        <w:rPr>
          <w:sz w:val="22"/>
        </w:rPr>
        <w:t>A record must be kept of all such instances for evaluation and review purposes.</w:t>
      </w:r>
      <w:r>
        <w:rPr>
          <w:sz w:val="22"/>
        </w:rPr>
        <w:br/>
      </w:r>
    </w:p>
    <w:p w:rsidR="00912A9F" w:rsidRDefault="00912A9F">
      <w:pPr>
        <w:numPr>
          <w:ilvl w:val="2"/>
          <w:numId w:val="23"/>
        </w:numPr>
        <w:jc w:val="both"/>
        <w:rPr>
          <w:sz w:val="22"/>
        </w:rPr>
      </w:pPr>
      <w:r>
        <w:rPr>
          <w:sz w:val="22"/>
        </w:rPr>
        <w:t xml:space="preserve">Any accidents or near misses that occur during a visit will be reported to </w:t>
      </w:r>
      <w:r w:rsidR="00D842B0">
        <w:rPr>
          <w:sz w:val="22"/>
        </w:rPr>
        <w:t xml:space="preserve">Leeds City Council </w:t>
      </w:r>
      <w:r>
        <w:rPr>
          <w:sz w:val="22"/>
        </w:rPr>
        <w:t>using the forms CF/50 and/or CF/50a upon the return of the group to school.</w:t>
      </w:r>
    </w:p>
    <w:p w:rsidR="00912A9F" w:rsidRDefault="00912A9F">
      <w:pPr>
        <w:jc w:val="both"/>
        <w:rPr>
          <w:sz w:val="22"/>
        </w:rPr>
      </w:pPr>
    </w:p>
    <w:p w:rsidR="00912A9F" w:rsidRPr="00132653" w:rsidRDefault="00912A9F">
      <w:pPr>
        <w:numPr>
          <w:ilvl w:val="2"/>
          <w:numId w:val="23"/>
        </w:numPr>
        <w:jc w:val="both"/>
      </w:pPr>
      <w:r>
        <w:rPr>
          <w:sz w:val="22"/>
        </w:rPr>
        <w:t>Any accidents that result in a pupil or member of staff having to go to hospital must be telephoned to the school contact immediately. Upon receipt of any such calls the school contact will immediately inform the Health and Safety team in Education Leeds.</w:t>
      </w:r>
    </w:p>
    <w:p w:rsidR="00132653" w:rsidRDefault="00132653" w:rsidP="00132653">
      <w:pPr>
        <w:pStyle w:val="ListParagraph"/>
      </w:pPr>
    </w:p>
    <w:p w:rsidR="00132653" w:rsidRDefault="00132653" w:rsidP="00132653">
      <w:pPr>
        <w:ind w:left="720"/>
        <w:jc w:val="both"/>
      </w:pPr>
    </w:p>
    <w:p w:rsidR="00912A9F" w:rsidRDefault="00912A9F">
      <w:pPr>
        <w:jc w:val="both"/>
      </w:pPr>
    </w:p>
    <w:p w:rsidR="00912A9F" w:rsidRDefault="00912A9F">
      <w:pPr>
        <w:pStyle w:val="Heading1"/>
        <w:numPr>
          <w:ilvl w:val="1"/>
          <w:numId w:val="23"/>
        </w:numPr>
        <w:spacing w:before="0" w:after="0"/>
        <w:jc w:val="both"/>
      </w:pPr>
      <w:r>
        <w:lastRenderedPageBreak/>
        <w:t>Monitoring</w:t>
      </w:r>
    </w:p>
    <w:p w:rsidR="00912A9F" w:rsidRDefault="00912A9F">
      <w:pPr>
        <w:jc w:val="both"/>
      </w:pPr>
    </w:p>
    <w:p w:rsidR="00912A9F" w:rsidRDefault="00912A9F">
      <w:pPr>
        <w:numPr>
          <w:ilvl w:val="2"/>
          <w:numId w:val="23"/>
        </w:numPr>
        <w:jc w:val="both"/>
        <w:rPr>
          <w:sz w:val="22"/>
        </w:rPr>
      </w:pPr>
      <w:r>
        <w:rPr>
          <w:sz w:val="22"/>
        </w:rPr>
        <w:t xml:space="preserve">The school will monitor the implementation of this policy by ensuring </w:t>
      </w:r>
      <w:proofErr w:type="gramStart"/>
      <w:r>
        <w:rPr>
          <w:sz w:val="22"/>
        </w:rPr>
        <w:t>that  the</w:t>
      </w:r>
      <w:proofErr w:type="gramEnd"/>
      <w:r>
        <w:rPr>
          <w:sz w:val="22"/>
        </w:rPr>
        <w:t xml:space="preserve"> documentation required has been produced to a satisfactory standard.</w:t>
      </w:r>
      <w:r>
        <w:rPr>
          <w:sz w:val="22"/>
        </w:rPr>
        <w:br/>
      </w:r>
    </w:p>
    <w:p w:rsidR="00912A9F" w:rsidRDefault="00912A9F">
      <w:pPr>
        <w:numPr>
          <w:ilvl w:val="2"/>
          <w:numId w:val="23"/>
        </w:numPr>
        <w:jc w:val="both"/>
        <w:rPr>
          <w:sz w:val="22"/>
        </w:rPr>
      </w:pPr>
      <w:r>
        <w:rPr>
          <w:sz w:val="22"/>
        </w:rPr>
        <w:t xml:space="preserve">On occasions the EVC, </w:t>
      </w:r>
      <w:proofErr w:type="spellStart"/>
      <w:r>
        <w:rPr>
          <w:sz w:val="22"/>
        </w:rPr>
        <w:t>Headteacher</w:t>
      </w:r>
      <w:proofErr w:type="spellEnd"/>
      <w:r>
        <w:rPr>
          <w:sz w:val="22"/>
        </w:rPr>
        <w:t>, Senior Manager or member of the Governing Body will accompany a group.</w:t>
      </w:r>
    </w:p>
    <w:p w:rsidR="00912A9F" w:rsidRDefault="00912A9F">
      <w:pPr>
        <w:jc w:val="both"/>
        <w:rPr>
          <w:sz w:val="22"/>
        </w:rPr>
      </w:pPr>
    </w:p>
    <w:p w:rsidR="00912A9F" w:rsidRDefault="00912A9F">
      <w:pPr>
        <w:numPr>
          <w:ilvl w:val="2"/>
          <w:numId w:val="23"/>
        </w:numPr>
        <w:jc w:val="both"/>
        <w:rPr>
          <w:sz w:val="22"/>
        </w:rPr>
      </w:pPr>
      <w:r>
        <w:rPr>
          <w:sz w:val="22"/>
        </w:rPr>
        <w:t xml:space="preserve">The </w:t>
      </w:r>
      <w:proofErr w:type="gramStart"/>
      <w:r>
        <w:rPr>
          <w:sz w:val="22"/>
        </w:rPr>
        <w:t>school  may</w:t>
      </w:r>
      <w:proofErr w:type="gramEnd"/>
      <w:r>
        <w:rPr>
          <w:sz w:val="22"/>
        </w:rPr>
        <w:t xml:space="preserve"> also request </w:t>
      </w:r>
      <w:r w:rsidR="00D842B0">
        <w:rPr>
          <w:sz w:val="22"/>
        </w:rPr>
        <w:t>Leeds City Council</w:t>
      </w:r>
      <w:r>
        <w:rPr>
          <w:sz w:val="22"/>
        </w:rPr>
        <w:t xml:space="preserve"> Health and Safety Team to undertake a monitoring visit of a planned trip. This will be used for the school’s own monitoring purposes.</w:t>
      </w:r>
    </w:p>
    <w:p w:rsidR="00912A9F" w:rsidRDefault="00912A9F">
      <w:pPr>
        <w:pStyle w:val="Heading1"/>
        <w:numPr>
          <w:ilvl w:val="1"/>
          <w:numId w:val="23"/>
        </w:numPr>
        <w:jc w:val="both"/>
      </w:pPr>
      <w:r>
        <w:t>Evaluation and Review</w:t>
      </w:r>
    </w:p>
    <w:p w:rsidR="00912A9F" w:rsidRDefault="00912A9F">
      <w:pPr>
        <w:jc w:val="both"/>
        <w:rPr>
          <w:sz w:val="22"/>
        </w:rPr>
      </w:pPr>
    </w:p>
    <w:p w:rsidR="00912A9F" w:rsidRDefault="00D842B0">
      <w:pPr>
        <w:numPr>
          <w:ilvl w:val="2"/>
          <w:numId w:val="23"/>
        </w:numPr>
        <w:jc w:val="both"/>
        <w:rPr>
          <w:sz w:val="22"/>
        </w:rPr>
      </w:pPr>
      <w:r>
        <w:rPr>
          <w:sz w:val="22"/>
        </w:rPr>
        <w:t>The evaluation form</w:t>
      </w:r>
      <w:r w:rsidR="00912A9F">
        <w:rPr>
          <w:sz w:val="22"/>
        </w:rPr>
        <w:t xml:space="preserve"> will be completed by the Group Leader at the end of every visit.</w:t>
      </w:r>
    </w:p>
    <w:p w:rsidR="00912A9F" w:rsidRDefault="00912A9F">
      <w:pPr>
        <w:jc w:val="both"/>
        <w:rPr>
          <w:sz w:val="22"/>
        </w:rPr>
      </w:pPr>
    </w:p>
    <w:p w:rsidR="00912A9F" w:rsidRDefault="00D842B0">
      <w:pPr>
        <w:numPr>
          <w:ilvl w:val="2"/>
          <w:numId w:val="23"/>
        </w:numPr>
        <w:jc w:val="both"/>
        <w:rPr>
          <w:sz w:val="22"/>
        </w:rPr>
      </w:pPr>
      <w:r>
        <w:rPr>
          <w:sz w:val="22"/>
        </w:rPr>
        <w:t>The results of any</w:t>
      </w:r>
      <w:r w:rsidR="00912A9F">
        <w:rPr>
          <w:sz w:val="22"/>
        </w:rPr>
        <w:t xml:space="preserve"> evaluation and review process will be provided to the </w:t>
      </w:r>
      <w:proofErr w:type="spellStart"/>
      <w:r w:rsidR="00912A9F">
        <w:rPr>
          <w:sz w:val="22"/>
        </w:rPr>
        <w:t>Headteacher</w:t>
      </w:r>
      <w:proofErr w:type="spellEnd"/>
      <w:r w:rsidR="00912A9F">
        <w:rPr>
          <w:sz w:val="22"/>
        </w:rPr>
        <w:t>.</w:t>
      </w:r>
      <w:r w:rsidR="00912A9F">
        <w:rPr>
          <w:sz w:val="22"/>
        </w:rPr>
        <w:br/>
      </w:r>
    </w:p>
    <w:p w:rsidR="00912A9F" w:rsidRDefault="00912A9F">
      <w:pPr>
        <w:numPr>
          <w:ilvl w:val="2"/>
          <w:numId w:val="23"/>
        </w:numPr>
        <w:jc w:val="both"/>
        <w:rPr>
          <w:sz w:val="22"/>
        </w:rPr>
      </w:pPr>
      <w:r>
        <w:rPr>
          <w:sz w:val="22"/>
        </w:rPr>
        <w:t xml:space="preserve">The </w:t>
      </w:r>
      <w:proofErr w:type="spellStart"/>
      <w:r>
        <w:rPr>
          <w:sz w:val="22"/>
        </w:rPr>
        <w:t>Headteacher’s</w:t>
      </w:r>
      <w:proofErr w:type="spellEnd"/>
      <w:r>
        <w:rPr>
          <w:sz w:val="22"/>
        </w:rPr>
        <w:t xml:space="preserve"> report to the Governing Body will include details of the evaluations and reviews for visits undertaken.</w:t>
      </w:r>
    </w:p>
    <w:p w:rsidR="00912A9F" w:rsidRDefault="00912A9F">
      <w:pPr>
        <w:jc w:val="both"/>
        <w:rPr>
          <w:sz w:val="22"/>
        </w:rPr>
      </w:pPr>
    </w:p>
    <w:p w:rsidR="00912A9F" w:rsidRDefault="00D842B0">
      <w:pPr>
        <w:numPr>
          <w:ilvl w:val="2"/>
          <w:numId w:val="23"/>
        </w:numPr>
        <w:jc w:val="both"/>
        <w:rPr>
          <w:sz w:val="22"/>
        </w:rPr>
      </w:pPr>
      <w:r>
        <w:rPr>
          <w:sz w:val="22"/>
        </w:rPr>
        <w:t>Any</w:t>
      </w:r>
      <w:r w:rsidR="00912A9F">
        <w:rPr>
          <w:sz w:val="22"/>
        </w:rPr>
        <w:t xml:space="preserve"> evaluation and review report will be maintained in the school’s educational visits file for reference</w:t>
      </w:r>
      <w:r>
        <w:rPr>
          <w:sz w:val="22"/>
        </w:rPr>
        <w:t xml:space="preserve"> when necessary</w:t>
      </w:r>
      <w:r w:rsidR="00912A9F">
        <w:rPr>
          <w:sz w:val="22"/>
        </w:rPr>
        <w:t>.</w:t>
      </w:r>
    </w:p>
    <w:p w:rsidR="00912A9F" w:rsidRDefault="00912A9F">
      <w:pPr>
        <w:jc w:val="both"/>
        <w:rPr>
          <w:sz w:val="22"/>
        </w:rPr>
      </w:pPr>
    </w:p>
    <w:p w:rsidR="00912A9F" w:rsidRDefault="00912A9F">
      <w:pPr>
        <w:jc w:val="both"/>
        <w:rPr>
          <w:sz w:val="22"/>
        </w:rPr>
      </w:pPr>
    </w:p>
    <w:p w:rsidR="00912A9F" w:rsidRPr="00132653" w:rsidRDefault="00912A9F">
      <w:pPr>
        <w:jc w:val="both"/>
        <w:rPr>
          <w:b/>
          <w:sz w:val="22"/>
        </w:rPr>
      </w:pPr>
      <w:r w:rsidRPr="00132653">
        <w:rPr>
          <w:b/>
          <w:sz w:val="22"/>
        </w:rPr>
        <w:t>Signed Chair of Governors:</w:t>
      </w:r>
      <w:r w:rsidRPr="00132653">
        <w:rPr>
          <w:b/>
          <w:sz w:val="22"/>
        </w:rPr>
        <w:tab/>
      </w:r>
      <w:r w:rsidRPr="00132653">
        <w:rPr>
          <w:b/>
          <w:sz w:val="22"/>
        </w:rPr>
        <w:tab/>
      </w:r>
      <w:r w:rsidRPr="00132653">
        <w:rPr>
          <w:b/>
          <w:sz w:val="22"/>
        </w:rPr>
        <w:tab/>
      </w:r>
      <w:r w:rsidRPr="00132653">
        <w:rPr>
          <w:b/>
          <w:sz w:val="22"/>
        </w:rPr>
        <w:tab/>
      </w:r>
      <w:r w:rsidRPr="00132653">
        <w:rPr>
          <w:b/>
          <w:sz w:val="22"/>
        </w:rPr>
        <w:tab/>
      </w:r>
    </w:p>
    <w:p w:rsidR="00132653" w:rsidRPr="00132653" w:rsidRDefault="00132653">
      <w:pPr>
        <w:jc w:val="both"/>
        <w:rPr>
          <w:b/>
          <w:sz w:val="22"/>
        </w:rPr>
      </w:pPr>
    </w:p>
    <w:p w:rsidR="00132653" w:rsidRPr="00132653" w:rsidRDefault="00132653">
      <w:pPr>
        <w:jc w:val="both"/>
        <w:rPr>
          <w:b/>
          <w:sz w:val="22"/>
        </w:rPr>
      </w:pPr>
      <w:r w:rsidRPr="00132653">
        <w:rPr>
          <w:b/>
          <w:sz w:val="22"/>
        </w:rPr>
        <w:t>Date: 16</w:t>
      </w:r>
      <w:r w:rsidRPr="00132653">
        <w:rPr>
          <w:b/>
          <w:sz w:val="22"/>
          <w:vertAlign w:val="superscript"/>
        </w:rPr>
        <w:t>th</w:t>
      </w:r>
      <w:r w:rsidRPr="00132653">
        <w:rPr>
          <w:b/>
          <w:sz w:val="22"/>
        </w:rPr>
        <w:t xml:space="preserve"> March 2017</w:t>
      </w:r>
    </w:p>
    <w:p w:rsidR="00132653" w:rsidRPr="00132653" w:rsidRDefault="00132653">
      <w:pPr>
        <w:jc w:val="both"/>
        <w:rPr>
          <w:b/>
          <w:sz w:val="22"/>
        </w:rPr>
      </w:pPr>
    </w:p>
    <w:p w:rsidR="00132653" w:rsidRPr="00132653" w:rsidRDefault="00132653">
      <w:pPr>
        <w:jc w:val="both"/>
        <w:rPr>
          <w:b/>
          <w:sz w:val="22"/>
        </w:rPr>
      </w:pPr>
      <w:r w:rsidRPr="00132653">
        <w:rPr>
          <w:b/>
          <w:sz w:val="22"/>
        </w:rPr>
        <w:t>Review date 16</w:t>
      </w:r>
      <w:r w:rsidRPr="00132653">
        <w:rPr>
          <w:b/>
          <w:sz w:val="22"/>
          <w:vertAlign w:val="superscript"/>
        </w:rPr>
        <w:t>th</w:t>
      </w:r>
      <w:r w:rsidRPr="00132653">
        <w:rPr>
          <w:b/>
          <w:sz w:val="22"/>
        </w:rPr>
        <w:t xml:space="preserve"> March 2019</w:t>
      </w:r>
    </w:p>
    <w:p w:rsidR="00912A9F" w:rsidRDefault="00912A9F">
      <w:pPr>
        <w:jc w:val="both"/>
        <w:rPr>
          <w:sz w:val="22"/>
        </w:rPr>
      </w:pPr>
    </w:p>
    <w:p w:rsidR="00912A9F" w:rsidRDefault="00912A9F">
      <w:pPr>
        <w:jc w:val="both"/>
        <w:rPr>
          <w:sz w:val="22"/>
        </w:rPr>
      </w:pPr>
    </w:p>
    <w:p w:rsidR="00912A9F" w:rsidRDefault="00912A9F">
      <w:pPr>
        <w:jc w:val="both"/>
        <w:rPr>
          <w:sz w:val="22"/>
        </w:rPr>
      </w:pPr>
    </w:p>
    <w:p w:rsidR="00912A9F" w:rsidRDefault="00912A9F">
      <w:pPr>
        <w:jc w:val="both"/>
        <w:rPr>
          <w:sz w:val="22"/>
        </w:rPr>
      </w:pPr>
    </w:p>
    <w:sectPr w:rsidR="00912A9F" w:rsidSect="00686A7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A9F" w:rsidRDefault="00912A9F">
      <w:r>
        <w:separator/>
      </w:r>
    </w:p>
  </w:endnote>
  <w:endnote w:type="continuationSeparator" w:id="0">
    <w:p w:rsidR="00912A9F" w:rsidRDefault="00912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A9F" w:rsidRDefault="00912A9F">
      <w:r>
        <w:separator/>
      </w:r>
    </w:p>
  </w:footnote>
  <w:footnote w:type="continuationSeparator" w:id="0">
    <w:p w:rsidR="00912A9F" w:rsidRDefault="00912A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0113"/>
    <w:multiLevelType w:val="multilevel"/>
    <w:tmpl w:val="A9D4CE5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EE754F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102B63E6"/>
    <w:multiLevelType w:val="multilevel"/>
    <w:tmpl w:val="8CF665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ED5333"/>
    <w:multiLevelType w:val="multilevel"/>
    <w:tmpl w:val="FFCA6F3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977D9A"/>
    <w:multiLevelType w:val="singleLevel"/>
    <w:tmpl w:val="B03A22D0"/>
    <w:lvl w:ilvl="0">
      <w:start w:val="1"/>
      <w:numFmt w:val="bullet"/>
      <w:lvlText w:val="–"/>
      <w:lvlJc w:val="left"/>
      <w:pPr>
        <w:tabs>
          <w:tab w:val="num" w:pos="360"/>
        </w:tabs>
        <w:ind w:left="360" w:hanging="360"/>
      </w:pPr>
      <w:rPr>
        <w:rFonts w:ascii="Comic Sans MS" w:hAnsi="Times New Roman" w:hint="default"/>
        <w:sz w:val="16"/>
      </w:rPr>
    </w:lvl>
  </w:abstractNum>
  <w:abstractNum w:abstractNumId="5">
    <w:nsid w:val="1F692AA0"/>
    <w:multiLevelType w:val="multilevel"/>
    <w:tmpl w:val="C91A7E8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B8D3D5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3E337D50"/>
    <w:multiLevelType w:val="multilevel"/>
    <w:tmpl w:val="537E67C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B93F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D7610F"/>
    <w:multiLevelType w:val="singleLevel"/>
    <w:tmpl w:val="493854CA"/>
    <w:lvl w:ilvl="0">
      <w:start w:val="4"/>
      <w:numFmt w:val="bullet"/>
      <w:lvlText w:val=""/>
      <w:lvlJc w:val="left"/>
      <w:pPr>
        <w:tabs>
          <w:tab w:val="num" w:pos="1440"/>
        </w:tabs>
        <w:ind w:left="1440" w:hanging="720"/>
      </w:pPr>
      <w:rPr>
        <w:rFonts w:ascii="Symbol" w:hAnsi="Symbol" w:hint="default"/>
      </w:rPr>
    </w:lvl>
  </w:abstractNum>
  <w:abstractNum w:abstractNumId="10">
    <w:nsid w:val="4C5239E6"/>
    <w:multiLevelType w:val="singleLevel"/>
    <w:tmpl w:val="B03A22D0"/>
    <w:lvl w:ilvl="0">
      <w:start w:val="1"/>
      <w:numFmt w:val="bullet"/>
      <w:lvlText w:val="–"/>
      <w:lvlJc w:val="left"/>
      <w:pPr>
        <w:tabs>
          <w:tab w:val="num" w:pos="360"/>
        </w:tabs>
        <w:ind w:left="360" w:hanging="360"/>
      </w:pPr>
      <w:rPr>
        <w:rFonts w:ascii="Comic Sans MS" w:hAnsi="Symbol" w:hint="default"/>
        <w:sz w:val="16"/>
      </w:rPr>
    </w:lvl>
  </w:abstractNum>
  <w:abstractNum w:abstractNumId="11">
    <w:nsid w:val="4DC2414A"/>
    <w:multiLevelType w:val="multilevel"/>
    <w:tmpl w:val="E00248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DDA787E"/>
    <w:multiLevelType w:val="multilevel"/>
    <w:tmpl w:val="B12EC5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85338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578266BB"/>
    <w:multiLevelType w:val="multilevel"/>
    <w:tmpl w:val="ACA484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15">
    <w:nsid w:val="59CD57A7"/>
    <w:multiLevelType w:val="multilevel"/>
    <w:tmpl w:val="C70CC8D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4433A4"/>
    <w:multiLevelType w:val="singleLevel"/>
    <w:tmpl w:val="B03A22D0"/>
    <w:lvl w:ilvl="0">
      <w:start w:val="1"/>
      <w:numFmt w:val="bullet"/>
      <w:lvlText w:val="–"/>
      <w:lvlJc w:val="left"/>
      <w:pPr>
        <w:tabs>
          <w:tab w:val="num" w:pos="360"/>
        </w:tabs>
        <w:ind w:left="360" w:hanging="360"/>
      </w:pPr>
      <w:rPr>
        <w:rFonts w:ascii="Comic Sans MS" w:hAnsi="Times New Roman" w:hint="default"/>
        <w:sz w:val="16"/>
      </w:rPr>
    </w:lvl>
  </w:abstractNum>
  <w:abstractNum w:abstractNumId="17">
    <w:nsid w:val="60BD7B23"/>
    <w:multiLevelType w:val="singleLevel"/>
    <w:tmpl w:val="B03A22D0"/>
    <w:lvl w:ilvl="0">
      <w:start w:val="1"/>
      <w:numFmt w:val="bullet"/>
      <w:lvlText w:val="–"/>
      <w:lvlJc w:val="left"/>
      <w:pPr>
        <w:tabs>
          <w:tab w:val="num" w:pos="360"/>
        </w:tabs>
        <w:ind w:left="360" w:hanging="360"/>
      </w:pPr>
      <w:rPr>
        <w:rFonts w:ascii="Comic Sans MS" w:hAnsi="Times New Roman" w:hint="default"/>
        <w:sz w:val="16"/>
      </w:rPr>
    </w:lvl>
  </w:abstractNum>
  <w:abstractNum w:abstractNumId="18">
    <w:nsid w:val="63516E8D"/>
    <w:multiLevelType w:val="multilevel"/>
    <w:tmpl w:val="B1B4B4D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A4B05F4"/>
    <w:multiLevelType w:val="singleLevel"/>
    <w:tmpl w:val="B03A22D0"/>
    <w:lvl w:ilvl="0">
      <w:start w:val="1"/>
      <w:numFmt w:val="bullet"/>
      <w:lvlText w:val="–"/>
      <w:lvlJc w:val="left"/>
      <w:pPr>
        <w:tabs>
          <w:tab w:val="num" w:pos="360"/>
        </w:tabs>
        <w:ind w:left="360" w:hanging="360"/>
      </w:pPr>
      <w:rPr>
        <w:rFonts w:ascii="Comic Sans MS" w:hAnsi="Times New Roman" w:hint="default"/>
        <w:sz w:val="16"/>
      </w:rPr>
    </w:lvl>
  </w:abstractNum>
  <w:abstractNum w:abstractNumId="20">
    <w:nsid w:val="70E55CFF"/>
    <w:multiLevelType w:val="singleLevel"/>
    <w:tmpl w:val="F85A45BE"/>
    <w:lvl w:ilvl="0">
      <w:start w:val="1"/>
      <w:numFmt w:val="decimal"/>
      <w:lvlText w:val="%1."/>
      <w:lvlJc w:val="left"/>
      <w:pPr>
        <w:tabs>
          <w:tab w:val="num" w:pos="720"/>
        </w:tabs>
        <w:ind w:left="720" w:hanging="720"/>
      </w:pPr>
      <w:rPr>
        <w:rFonts w:hint="default"/>
      </w:rPr>
    </w:lvl>
  </w:abstractNum>
  <w:abstractNum w:abstractNumId="21">
    <w:nsid w:val="72810747"/>
    <w:multiLevelType w:val="multilevel"/>
    <w:tmpl w:val="9A368B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1370B9"/>
    <w:multiLevelType w:val="multilevel"/>
    <w:tmpl w:val="93C6BD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7"/>
  </w:num>
  <w:num w:numId="3">
    <w:abstractNumId w:val="8"/>
  </w:num>
  <w:num w:numId="4">
    <w:abstractNumId w:val="4"/>
  </w:num>
  <w:num w:numId="5">
    <w:abstractNumId w:val="12"/>
  </w:num>
  <w:num w:numId="6">
    <w:abstractNumId w:val="21"/>
  </w:num>
  <w:num w:numId="7">
    <w:abstractNumId w:val="1"/>
  </w:num>
  <w:num w:numId="8">
    <w:abstractNumId w:val="6"/>
  </w:num>
  <w:num w:numId="9">
    <w:abstractNumId w:val="13"/>
  </w:num>
  <w:num w:numId="10">
    <w:abstractNumId w:val="20"/>
  </w:num>
  <w:num w:numId="11">
    <w:abstractNumId w:val="22"/>
  </w:num>
  <w:num w:numId="12">
    <w:abstractNumId w:val="2"/>
  </w:num>
  <w:num w:numId="13">
    <w:abstractNumId w:val="19"/>
  </w:num>
  <w:num w:numId="14">
    <w:abstractNumId w:val="3"/>
  </w:num>
  <w:num w:numId="15">
    <w:abstractNumId w:val="15"/>
  </w:num>
  <w:num w:numId="16">
    <w:abstractNumId w:val="18"/>
  </w:num>
  <w:num w:numId="17">
    <w:abstractNumId w:val="5"/>
  </w:num>
  <w:num w:numId="18">
    <w:abstractNumId w:val="7"/>
  </w:num>
  <w:num w:numId="19">
    <w:abstractNumId w:val="16"/>
  </w:num>
  <w:num w:numId="20">
    <w:abstractNumId w:val="14"/>
  </w:num>
  <w:num w:numId="21">
    <w:abstractNumId w:val="0"/>
  </w:num>
  <w:num w:numId="22">
    <w:abstractNumId w:val="1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5DCE"/>
    <w:rsid w:val="0006317F"/>
    <w:rsid w:val="00126E1D"/>
    <w:rsid w:val="00132653"/>
    <w:rsid w:val="0016055F"/>
    <w:rsid w:val="00211E0F"/>
    <w:rsid w:val="00243D7C"/>
    <w:rsid w:val="003E2AED"/>
    <w:rsid w:val="00686A77"/>
    <w:rsid w:val="00715DCE"/>
    <w:rsid w:val="007D6BF9"/>
    <w:rsid w:val="007F7337"/>
    <w:rsid w:val="00912A9F"/>
    <w:rsid w:val="00AD25DB"/>
    <w:rsid w:val="00C52197"/>
    <w:rsid w:val="00CB60E6"/>
    <w:rsid w:val="00D842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A77"/>
    <w:rPr>
      <w:rFonts w:ascii="Arial" w:hAnsi="Arial"/>
      <w:sz w:val="24"/>
    </w:rPr>
  </w:style>
  <w:style w:type="paragraph" w:styleId="Heading1">
    <w:name w:val="heading 1"/>
    <w:basedOn w:val="Normal"/>
    <w:next w:val="Normal"/>
    <w:qFormat/>
    <w:rsid w:val="00686A77"/>
    <w:pPr>
      <w:keepNext/>
      <w:spacing w:before="240" w:after="60"/>
      <w:outlineLvl w:val="0"/>
    </w:pPr>
    <w:rPr>
      <w:b/>
      <w:kern w:val="28"/>
      <w:sz w:val="28"/>
    </w:rPr>
  </w:style>
  <w:style w:type="paragraph" w:styleId="Heading3">
    <w:name w:val="heading 3"/>
    <w:basedOn w:val="Normal"/>
    <w:next w:val="Normal"/>
    <w:qFormat/>
    <w:rsid w:val="00686A77"/>
    <w:pPr>
      <w:keepNext/>
      <w:spacing w:before="240" w:after="60"/>
      <w:outlineLvl w:val="2"/>
    </w:pPr>
  </w:style>
  <w:style w:type="paragraph" w:styleId="Heading5">
    <w:name w:val="heading 5"/>
    <w:basedOn w:val="Normal"/>
    <w:next w:val="Normal"/>
    <w:qFormat/>
    <w:rsid w:val="00686A77"/>
    <w:pPr>
      <w:keepNext/>
      <w:jc w:val="right"/>
      <w:outlineLvl w:val="4"/>
    </w:pPr>
    <w:rPr>
      <w:rFonts w:ascii="Tahoma" w:hAnsi="Tahoma"/>
      <w:b/>
      <w:sz w:val="72"/>
    </w:rPr>
  </w:style>
  <w:style w:type="paragraph" w:styleId="Heading6">
    <w:name w:val="heading 6"/>
    <w:basedOn w:val="Normal"/>
    <w:next w:val="Normal"/>
    <w:qFormat/>
    <w:rsid w:val="00686A77"/>
    <w:pPr>
      <w:keepNext/>
      <w:jc w:val="right"/>
      <w:outlineLvl w:val="5"/>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6A77"/>
    <w:pPr>
      <w:tabs>
        <w:tab w:val="center" w:pos="4153"/>
        <w:tab w:val="right" w:pos="8306"/>
      </w:tabs>
    </w:pPr>
  </w:style>
  <w:style w:type="paragraph" w:styleId="Footer">
    <w:name w:val="footer"/>
    <w:basedOn w:val="Normal"/>
    <w:rsid w:val="00686A77"/>
    <w:pPr>
      <w:tabs>
        <w:tab w:val="center" w:pos="4153"/>
        <w:tab w:val="right" w:pos="8306"/>
      </w:tabs>
    </w:pPr>
  </w:style>
  <w:style w:type="paragraph" w:styleId="BodyText">
    <w:name w:val="Body Text"/>
    <w:basedOn w:val="Normal"/>
    <w:rsid w:val="00686A77"/>
    <w:rPr>
      <w:sz w:val="22"/>
    </w:rPr>
  </w:style>
  <w:style w:type="paragraph" w:styleId="BalloonText">
    <w:name w:val="Balloon Text"/>
    <w:basedOn w:val="Normal"/>
    <w:link w:val="BalloonTextChar"/>
    <w:rsid w:val="00132653"/>
    <w:rPr>
      <w:rFonts w:ascii="Tahoma" w:hAnsi="Tahoma" w:cs="Tahoma"/>
      <w:sz w:val="16"/>
      <w:szCs w:val="16"/>
    </w:rPr>
  </w:style>
  <w:style w:type="character" w:customStyle="1" w:styleId="BalloonTextChar">
    <w:name w:val="Balloon Text Char"/>
    <w:basedOn w:val="DefaultParagraphFont"/>
    <w:link w:val="BalloonText"/>
    <w:rsid w:val="00132653"/>
    <w:rPr>
      <w:rFonts w:ascii="Tahoma" w:hAnsi="Tahoma" w:cs="Tahoma"/>
      <w:sz w:val="16"/>
      <w:szCs w:val="16"/>
    </w:rPr>
  </w:style>
  <w:style w:type="paragraph" w:styleId="ListParagraph">
    <w:name w:val="List Paragraph"/>
    <w:basedOn w:val="Normal"/>
    <w:uiPriority w:val="34"/>
    <w:qFormat/>
    <w:rsid w:val="001326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1273</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Educational Visits Handbook</vt:lpstr>
    </vt:vector>
  </TitlesOfParts>
  <Company>Education Leeds</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Visits Handbook</dc:title>
  <dc:creator>Norma Edginton</dc:creator>
  <cp:lastModifiedBy>goddard</cp:lastModifiedBy>
  <cp:revision>2</cp:revision>
  <cp:lastPrinted>2017-03-16T14:11:00Z</cp:lastPrinted>
  <dcterms:created xsi:type="dcterms:W3CDTF">2017-03-16T14:12:00Z</dcterms:created>
  <dcterms:modified xsi:type="dcterms:W3CDTF">2017-03-16T14:12:00Z</dcterms:modified>
</cp:coreProperties>
</file>